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EA" w:rsidRPr="00C548EA" w:rsidRDefault="00C548EA" w:rsidP="006A5089">
      <w:pPr>
        <w:ind w:firstLine="709"/>
        <w:jc w:val="center"/>
        <w:rPr>
          <w:b/>
          <w:sz w:val="28"/>
          <w:szCs w:val="28"/>
        </w:rPr>
      </w:pPr>
      <w:r w:rsidRPr="00C548EA">
        <w:rPr>
          <w:b/>
          <w:sz w:val="28"/>
          <w:szCs w:val="28"/>
        </w:rPr>
        <w:t>ФОНД ЗАЩИТЫ ПРАВ ГРАЖДАН – УЧАСТНИКОВ</w:t>
      </w:r>
    </w:p>
    <w:p w:rsidR="00C548EA" w:rsidRPr="00C548EA" w:rsidRDefault="00C548EA" w:rsidP="00C548EA">
      <w:pPr>
        <w:jc w:val="center"/>
        <w:rPr>
          <w:b/>
          <w:sz w:val="28"/>
          <w:szCs w:val="28"/>
        </w:rPr>
      </w:pPr>
      <w:r w:rsidRPr="00C548EA">
        <w:rPr>
          <w:b/>
          <w:sz w:val="28"/>
          <w:szCs w:val="28"/>
        </w:rPr>
        <w:t>ДОЛЕВОГО СТРОИТЕЛЬСТВА ВОЛОГОДСКОЙ ОБЛАСТИ</w:t>
      </w:r>
    </w:p>
    <w:p w:rsidR="00C548EA" w:rsidRPr="00C548EA" w:rsidRDefault="00C548EA" w:rsidP="00C548EA">
      <w:pPr>
        <w:jc w:val="center"/>
        <w:rPr>
          <w:b/>
          <w:sz w:val="28"/>
          <w:szCs w:val="28"/>
        </w:rPr>
      </w:pPr>
      <w:r w:rsidRPr="00C548EA">
        <w:rPr>
          <w:b/>
          <w:sz w:val="28"/>
          <w:szCs w:val="28"/>
        </w:rPr>
        <w:t xml:space="preserve">(ФОНД ЗПГ- УДС ВО)  </w:t>
      </w:r>
    </w:p>
    <w:p w:rsidR="00C548EA" w:rsidRPr="00C548EA" w:rsidRDefault="00C548EA" w:rsidP="00C548EA">
      <w:pPr>
        <w:jc w:val="center"/>
        <w:rPr>
          <w:b/>
          <w:sz w:val="28"/>
          <w:szCs w:val="28"/>
        </w:rPr>
      </w:pPr>
    </w:p>
    <w:p w:rsidR="00C548EA" w:rsidRPr="00C548EA" w:rsidRDefault="00C548EA" w:rsidP="00C548EA">
      <w:pPr>
        <w:jc w:val="center"/>
        <w:rPr>
          <w:b/>
          <w:sz w:val="28"/>
          <w:szCs w:val="28"/>
        </w:rPr>
      </w:pPr>
      <w:r w:rsidRPr="00C548EA">
        <w:rPr>
          <w:b/>
          <w:sz w:val="28"/>
          <w:szCs w:val="28"/>
        </w:rPr>
        <w:t>ПРИКАЗ</w:t>
      </w:r>
    </w:p>
    <w:p w:rsidR="00C548EA" w:rsidRPr="00C548EA" w:rsidRDefault="00C548EA" w:rsidP="00C548EA">
      <w:pPr>
        <w:jc w:val="center"/>
        <w:rPr>
          <w:sz w:val="28"/>
          <w:szCs w:val="28"/>
        </w:rPr>
      </w:pPr>
    </w:p>
    <w:p w:rsidR="00C548EA" w:rsidRPr="00C548EA" w:rsidRDefault="00C548EA" w:rsidP="00C548EA">
      <w:pPr>
        <w:jc w:val="center"/>
        <w:rPr>
          <w:sz w:val="28"/>
          <w:szCs w:val="28"/>
        </w:rPr>
      </w:pPr>
    </w:p>
    <w:p w:rsidR="00C548EA" w:rsidRPr="00C548EA" w:rsidRDefault="00C548EA" w:rsidP="00C548EA">
      <w:pPr>
        <w:rPr>
          <w:sz w:val="28"/>
          <w:szCs w:val="28"/>
        </w:rPr>
      </w:pPr>
      <w:r w:rsidRPr="00C548EA">
        <w:rPr>
          <w:sz w:val="28"/>
          <w:szCs w:val="28"/>
        </w:rPr>
        <w:t>2</w:t>
      </w:r>
      <w:r w:rsidR="0098003E">
        <w:rPr>
          <w:sz w:val="28"/>
          <w:szCs w:val="28"/>
        </w:rPr>
        <w:t>9</w:t>
      </w:r>
      <w:r w:rsidRPr="00C548EA">
        <w:rPr>
          <w:sz w:val="28"/>
          <w:szCs w:val="28"/>
        </w:rPr>
        <w:t xml:space="preserve"> </w:t>
      </w:r>
      <w:r w:rsidR="00E463FB">
        <w:rPr>
          <w:sz w:val="28"/>
          <w:szCs w:val="28"/>
        </w:rPr>
        <w:t>июня</w:t>
      </w:r>
      <w:r w:rsidRPr="00C548EA">
        <w:rPr>
          <w:sz w:val="28"/>
          <w:szCs w:val="28"/>
        </w:rPr>
        <w:t xml:space="preserve"> 202</w:t>
      </w:r>
      <w:r w:rsidR="00E463FB">
        <w:rPr>
          <w:sz w:val="28"/>
          <w:szCs w:val="28"/>
        </w:rPr>
        <w:t>2</w:t>
      </w:r>
      <w:r w:rsidRPr="00C548EA">
        <w:rPr>
          <w:sz w:val="28"/>
          <w:szCs w:val="28"/>
        </w:rPr>
        <w:t xml:space="preserve">г.          </w:t>
      </w:r>
      <w:r>
        <w:rPr>
          <w:sz w:val="28"/>
          <w:szCs w:val="28"/>
        </w:rPr>
        <w:t xml:space="preserve">                </w:t>
      </w:r>
      <w:r w:rsidRPr="00C548EA">
        <w:rPr>
          <w:sz w:val="28"/>
          <w:szCs w:val="28"/>
        </w:rPr>
        <w:t xml:space="preserve">г. Вологда </w:t>
      </w:r>
      <w:r>
        <w:rPr>
          <w:sz w:val="28"/>
          <w:szCs w:val="28"/>
        </w:rPr>
        <w:t xml:space="preserve">                                        </w:t>
      </w:r>
      <w:r w:rsidRPr="00C548EA">
        <w:rPr>
          <w:sz w:val="28"/>
          <w:szCs w:val="28"/>
        </w:rPr>
        <w:t xml:space="preserve">№ </w:t>
      </w:r>
      <w:r w:rsidR="00E463FB">
        <w:rPr>
          <w:sz w:val="28"/>
          <w:szCs w:val="28"/>
        </w:rPr>
        <w:t>20/1</w:t>
      </w:r>
      <w:r w:rsidRPr="00C548EA">
        <w:rPr>
          <w:sz w:val="28"/>
          <w:szCs w:val="28"/>
        </w:rPr>
        <w:t xml:space="preserve">-ОД                                              </w:t>
      </w:r>
    </w:p>
    <w:p w:rsidR="00C548EA" w:rsidRDefault="00C548EA" w:rsidP="00C548EA">
      <w:pPr>
        <w:jc w:val="center"/>
      </w:pPr>
    </w:p>
    <w:p w:rsidR="00C548EA" w:rsidRDefault="00C548EA" w:rsidP="00C548EA">
      <w:pPr>
        <w:jc w:val="center"/>
      </w:pPr>
    </w:p>
    <w:p w:rsidR="008D742F" w:rsidRDefault="008D742F" w:rsidP="008D742F">
      <w:pPr>
        <w:jc w:val="center"/>
        <w:rPr>
          <w:sz w:val="28"/>
          <w:szCs w:val="28"/>
        </w:rPr>
      </w:pPr>
    </w:p>
    <w:p w:rsidR="008D742F" w:rsidRPr="00C548EA" w:rsidRDefault="0098003E" w:rsidP="00C548EA">
      <w:pPr>
        <w:widowControl/>
        <w:autoSpaceDE w:val="0"/>
        <w:autoSpaceDN w:val="0"/>
        <w:ind w:right="4819"/>
        <w:rPr>
          <w:b/>
          <w:sz w:val="24"/>
          <w:szCs w:val="24"/>
        </w:rPr>
      </w:pPr>
      <w:r>
        <w:rPr>
          <w:b/>
          <w:sz w:val="24"/>
          <w:szCs w:val="24"/>
        </w:rPr>
        <w:t>О внесении изменений в приказ №24-ОД от 22.10.2020г. «</w:t>
      </w:r>
      <w:r w:rsidR="008D742F" w:rsidRPr="00C548EA">
        <w:rPr>
          <w:b/>
          <w:sz w:val="24"/>
          <w:szCs w:val="24"/>
        </w:rPr>
        <w:t xml:space="preserve">Об утверждении </w:t>
      </w:r>
      <w:r w:rsidR="00D438FA" w:rsidRPr="00C548EA">
        <w:rPr>
          <w:b/>
          <w:sz w:val="24"/>
          <w:szCs w:val="24"/>
        </w:rPr>
        <w:t xml:space="preserve">распорядительных документов по </w:t>
      </w:r>
      <w:r w:rsidR="00430C8B">
        <w:rPr>
          <w:b/>
          <w:sz w:val="24"/>
          <w:szCs w:val="24"/>
        </w:rPr>
        <w:t>антикоррупционной политике</w:t>
      </w:r>
      <w:r>
        <w:rPr>
          <w:b/>
          <w:sz w:val="24"/>
          <w:szCs w:val="24"/>
        </w:rPr>
        <w:t>»</w:t>
      </w:r>
    </w:p>
    <w:p w:rsidR="008D742F" w:rsidRDefault="008D742F" w:rsidP="008D742F">
      <w:pPr>
        <w:jc w:val="center"/>
        <w:rPr>
          <w:sz w:val="28"/>
          <w:szCs w:val="28"/>
        </w:rPr>
      </w:pPr>
    </w:p>
    <w:p w:rsidR="002D2311" w:rsidRDefault="002D2311" w:rsidP="00430C8B">
      <w:pPr>
        <w:ind w:firstLine="709"/>
        <w:jc w:val="both"/>
        <w:rPr>
          <w:sz w:val="28"/>
          <w:szCs w:val="28"/>
        </w:rPr>
      </w:pPr>
      <w:r>
        <w:rPr>
          <w:sz w:val="28"/>
          <w:szCs w:val="28"/>
        </w:rPr>
        <w:t xml:space="preserve">В соответствии с </w:t>
      </w:r>
      <w:r w:rsidR="00430C8B">
        <w:rPr>
          <w:sz w:val="28"/>
          <w:szCs w:val="28"/>
        </w:rPr>
        <w:t>положениями</w:t>
      </w:r>
      <w:r>
        <w:rPr>
          <w:sz w:val="28"/>
          <w:szCs w:val="28"/>
        </w:rPr>
        <w:t xml:space="preserve"> </w:t>
      </w:r>
      <w:r w:rsidR="00430C8B" w:rsidRPr="00430C8B">
        <w:rPr>
          <w:sz w:val="28"/>
          <w:szCs w:val="28"/>
        </w:rPr>
        <w:t>Конституци</w:t>
      </w:r>
      <w:r w:rsidR="00430C8B">
        <w:rPr>
          <w:sz w:val="28"/>
          <w:szCs w:val="28"/>
        </w:rPr>
        <w:t>и</w:t>
      </w:r>
      <w:r w:rsidR="00430C8B" w:rsidRPr="00430C8B">
        <w:rPr>
          <w:sz w:val="28"/>
          <w:szCs w:val="28"/>
        </w:rPr>
        <w:t xml:space="preserve"> Российской Федерации и стать</w:t>
      </w:r>
      <w:r w:rsidR="00430C8B">
        <w:rPr>
          <w:sz w:val="28"/>
          <w:szCs w:val="28"/>
        </w:rPr>
        <w:t>и</w:t>
      </w:r>
      <w:r w:rsidR="00430C8B" w:rsidRPr="00430C8B">
        <w:rPr>
          <w:sz w:val="28"/>
          <w:szCs w:val="28"/>
        </w:rPr>
        <w:t xml:space="preserve"> 13.3 Федерального закона от 25.12.2008 № 273-</w:t>
      </w:r>
      <w:proofErr w:type="gramStart"/>
      <w:r w:rsidR="00430C8B" w:rsidRPr="00430C8B">
        <w:rPr>
          <w:sz w:val="28"/>
          <w:szCs w:val="28"/>
        </w:rPr>
        <w:t>ФЗ</w:t>
      </w:r>
      <w:r w:rsidR="00430C8B">
        <w:rPr>
          <w:sz w:val="28"/>
          <w:szCs w:val="28"/>
        </w:rPr>
        <w:t xml:space="preserve">  </w:t>
      </w:r>
      <w:r w:rsidR="00430C8B" w:rsidRPr="00430C8B">
        <w:rPr>
          <w:sz w:val="28"/>
          <w:szCs w:val="28"/>
        </w:rPr>
        <w:t>«</w:t>
      </w:r>
      <w:proofErr w:type="gramEnd"/>
      <w:r w:rsidR="00430C8B" w:rsidRPr="00430C8B">
        <w:rPr>
          <w:sz w:val="28"/>
          <w:szCs w:val="28"/>
        </w:rPr>
        <w:t>О противодействии коррупции»</w:t>
      </w:r>
      <w:r>
        <w:rPr>
          <w:sz w:val="28"/>
          <w:szCs w:val="28"/>
        </w:rPr>
        <w:t xml:space="preserve">, </w:t>
      </w:r>
    </w:p>
    <w:p w:rsidR="00430C8B" w:rsidRDefault="00430C8B" w:rsidP="00430C8B">
      <w:pPr>
        <w:jc w:val="center"/>
        <w:rPr>
          <w:sz w:val="28"/>
          <w:szCs w:val="28"/>
        </w:rPr>
      </w:pPr>
      <w:r>
        <w:rPr>
          <w:sz w:val="28"/>
          <w:szCs w:val="28"/>
        </w:rPr>
        <w:t>ПРИКАЗЫВАЮ:</w:t>
      </w:r>
    </w:p>
    <w:p w:rsidR="008D742F" w:rsidRDefault="008D742F" w:rsidP="008D742F">
      <w:pPr>
        <w:pStyle w:val="ConsPlusNormal"/>
        <w:widowControl/>
        <w:ind w:left="567" w:hanging="567"/>
        <w:jc w:val="right"/>
        <w:rPr>
          <w:rFonts w:ascii="Times New Roman" w:hAnsi="Times New Roman" w:cs="Times New Roman"/>
          <w:sz w:val="28"/>
          <w:szCs w:val="28"/>
        </w:rPr>
      </w:pPr>
    </w:p>
    <w:p w:rsidR="00430C8B" w:rsidRPr="00445EF6" w:rsidRDefault="008D742F" w:rsidP="00AE40BD">
      <w:pPr>
        <w:pStyle w:val="a4"/>
        <w:numPr>
          <w:ilvl w:val="0"/>
          <w:numId w:val="1"/>
        </w:numPr>
        <w:suppressAutoHyphens/>
        <w:ind w:left="0" w:firstLine="709"/>
        <w:jc w:val="both"/>
        <w:rPr>
          <w:sz w:val="28"/>
          <w:szCs w:val="28"/>
        </w:rPr>
      </w:pPr>
      <w:r w:rsidRPr="00445EF6">
        <w:rPr>
          <w:sz w:val="28"/>
          <w:szCs w:val="28"/>
        </w:rPr>
        <w:t>Утвердить</w:t>
      </w:r>
      <w:r w:rsidR="00445EF6" w:rsidRPr="00445EF6">
        <w:rPr>
          <w:sz w:val="28"/>
          <w:szCs w:val="28"/>
        </w:rPr>
        <w:t xml:space="preserve"> в новой редакции</w:t>
      </w:r>
      <w:r w:rsidR="00F37C52" w:rsidRPr="00445EF6">
        <w:rPr>
          <w:sz w:val="28"/>
          <w:szCs w:val="28"/>
        </w:rPr>
        <w:t xml:space="preserve"> </w:t>
      </w:r>
      <w:r w:rsidR="00430C8B" w:rsidRPr="00445EF6">
        <w:rPr>
          <w:sz w:val="28"/>
          <w:szCs w:val="28"/>
        </w:rPr>
        <w:t>Антикоррупционную политику</w:t>
      </w:r>
      <w:r w:rsidR="00C548EA" w:rsidRPr="00445EF6">
        <w:rPr>
          <w:sz w:val="28"/>
          <w:szCs w:val="28"/>
        </w:rPr>
        <w:t xml:space="preserve"> Фонда по защите прав граждан – участников долевого строительства Вологодской области</w:t>
      </w:r>
      <w:r w:rsidR="00F37C52" w:rsidRPr="00445EF6">
        <w:rPr>
          <w:sz w:val="28"/>
          <w:szCs w:val="28"/>
        </w:rPr>
        <w:t xml:space="preserve"> </w:t>
      </w:r>
      <w:r w:rsidR="000F6F18" w:rsidRPr="00445EF6">
        <w:rPr>
          <w:sz w:val="28"/>
          <w:szCs w:val="28"/>
        </w:rPr>
        <w:t>(далее</w:t>
      </w:r>
      <w:r w:rsidR="00D80D1D" w:rsidRPr="00445EF6">
        <w:rPr>
          <w:sz w:val="28"/>
          <w:szCs w:val="28"/>
        </w:rPr>
        <w:t xml:space="preserve"> </w:t>
      </w:r>
      <w:r w:rsidR="006A5089" w:rsidRPr="00445EF6">
        <w:rPr>
          <w:sz w:val="28"/>
          <w:szCs w:val="28"/>
        </w:rPr>
        <w:t>–</w:t>
      </w:r>
      <w:r w:rsidR="00D80D1D" w:rsidRPr="00445EF6">
        <w:rPr>
          <w:sz w:val="28"/>
          <w:szCs w:val="28"/>
        </w:rPr>
        <w:t xml:space="preserve"> </w:t>
      </w:r>
      <w:r w:rsidR="006A5089" w:rsidRPr="00445EF6">
        <w:rPr>
          <w:sz w:val="28"/>
          <w:szCs w:val="28"/>
        </w:rPr>
        <w:t>Антикоррупционная п</w:t>
      </w:r>
      <w:r w:rsidR="000F6F18" w:rsidRPr="00445EF6">
        <w:rPr>
          <w:sz w:val="28"/>
          <w:szCs w:val="28"/>
        </w:rPr>
        <w:t>о</w:t>
      </w:r>
      <w:r w:rsidR="006A5089" w:rsidRPr="00445EF6">
        <w:rPr>
          <w:sz w:val="28"/>
          <w:szCs w:val="28"/>
        </w:rPr>
        <w:t>литика</w:t>
      </w:r>
      <w:r w:rsidR="000F6F18" w:rsidRPr="00445EF6">
        <w:rPr>
          <w:sz w:val="28"/>
          <w:szCs w:val="28"/>
        </w:rPr>
        <w:t xml:space="preserve">) </w:t>
      </w:r>
      <w:r w:rsidRPr="00445EF6">
        <w:rPr>
          <w:sz w:val="28"/>
          <w:szCs w:val="28"/>
        </w:rPr>
        <w:t xml:space="preserve">согласно приложению 1 к настоящему </w:t>
      </w:r>
      <w:r w:rsidR="00C548EA" w:rsidRPr="00445EF6">
        <w:rPr>
          <w:sz w:val="28"/>
          <w:szCs w:val="28"/>
        </w:rPr>
        <w:t>приказу</w:t>
      </w:r>
      <w:r w:rsidRPr="00445EF6">
        <w:rPr>
          <w:sz w:val="28"/>
          <w:szCs w:val="28"/>
        </w:rPr>
        <w:t>.</w:t>
      </w:r>
      <w:r w:rsidR="00FA797A" w:rsidRPr="00445EF6">
        <w:rPr>
          <w:sz w:val="28"/>
          <w:szCs w:val="28"/>
        </w:rPr>
        <w:t xml:space="preserve">  </w:t>
      </w:r>
    </w:p>
    <w:p w:rsidR="006A5089" w:rsidRPr="00445EF6" w:rsidRDefault="006A5089" w:rsidP="00AE40BD">
      <w:pPr>
        <w:pStyle w:val="a4"/>
        <w:numPr>
          <w:ilvl w:val="0"/>
          <w:numId w:val="1"/>
        </w:numPr>
        <w:ind w:left="0" w:firstLine="709"/>
        <w:jc w:val="both"/>
        <w:rPr>
          <w:sz w:val="28"/>
          <w:szCs w:val="28"/>
        </w:rPr>
      </w:pPr>
      <w:r w:rsidRPr="00445EF6">
        <w:rPr>
          <w:sz w:val="28"/>
          <w:szCs w:val="28"/>
        </w:rPr>
        <w:t>Утвердить</w:t>
      </w:r>
      <w:r w:rsidR="00445EF6" w:rsidRPr="00445EF6">
        <w:rPr>
          <w:sz w:val="28"/>
          <w:szCs w:val="28"/>
        </w:rPr>
        <w:t xml:space="preserve"> в новой редакции</w:t>
      </w:r>
      <w:r w:rsidRPr="00445EF6">
        <w:rPr>
          <w:sz w:val="28"/>
          <w:szCs w:val="28"/>
        </w:rPr>
        <w:t xml:space="preserve"> Положение об оценке коррупционных рисков Фонда по защите прав граждан – участников долевого строительства Вологодской области согласно приложению №2 к настоящему приказу.</w:t>
      </w:r>
    </w:p>
    <w:p w:rsidR="006A5089" w:rsidRPr="00445EF6" w:rsidRDefault="00AE40BD" w:rsidP="00AE40BD">
      <w:pPr>
        <w:pStyle w:val="a4"/>
        <w:numPr>
          <w:ilvl w:val="0"/>
          <w:numId w:val="1"/>
        </w:numPr>
        <w:ind w:left="0" w:firstLine="709"/>
        <w:jc w:val="both"/>
        <w:rPr>
          <w:sz w:val="28"/>
          <w:szCs w:val="28"/>
        </w:rPr>
      </w:pPr>
      <w:r w:rsidRPr="00445EF6">
        <w:rPr>
          <w:sz w:val="28"/>
          <w:szCs w:val="28"/>
        </w:rPr>
        <w:t>Утвердить</w:t>
      </w:r>
      <w:r w:rsidR="00445EF6" w:rsidRPr="00445EF6">
        <w:rPr>
          <w:sz w:val="28"/>
          <w:szCs w:val="28"/>
        </w:rPr>
        <w:t xml:space="preserve"> в новой редакции</w:t>
      </w:r>
      <w:r w:rsidRPr="00445EF6">
        <w:rPr>
          <w:sz w:val="28"/>
          <w:szCs w:val="28"/>
        </w:rPr>
        <w:t xml:space="preserve"> Кодекс этики и служебного поведения работников Фонда по защите прав граждан – участников долевого строительства Вологодской области согласно приложению №3 к настоящему приказу.</w:t>
      </w:r>
    </w:p>
    <w:p w:rsidR="00445EF6" w:rsidRPr="00445EF6" w:rsidRDefault="00445EF6" w:rsidP="00445EF6">
      <w:pPr>
        <w:pStyle w:val="a4"/>
        <w:numPr>
          <w:ilvl w:val="0"/>
          <w:numId w:val="1"/>
        </w:numPr>
        <w:ind w:left="0" w:firstLine="709"/>
        <w:jc w:val="both"/>
        <w:rPr>
          <w:sz w:val="28"/>
          <w:szCs w:val="28"/>
        </w:rPr>
      </w:pPr>
      <w:r w:rsidRPr="00445EF6">
        <w:rPr>
          <w:sz w:val="28"/>
          <w:szCs w:val="28"/>
        </w:rPr>
        <w:t xml:space="preserve">Утвердить в новой редакции Положение о конфликте интересов в Фонде защиты прав граждан – участников долевого строительства Вологодской </w:t>
      </w:r>
      <w:r>
        <w:rPr>
          <w:sz w:val="28"/>
          <w:szCs w:val="28"/>
        </w:rPr>
        <w:t>области согласно приложению №4</w:t>
      </w:r>
      <w:r w:rsidRPr="00445EF6">
        <w:rPr>
          <w:sz w:val="28"/>
          <w:szCs w:val="28"/>
        </w:rPr>
        <w:t xml:space="preserve"> к настоящему приказу.</w:t>
      </w:r>
    </w:p>
    <w:p w:rsidR="0098003E" w:rsidRDefault="0098003E" w:rsidP="00AE40BD">
      <w:pPr>
        <w:pStyle w:val="a4"/>
        <w:numPr>
          <w:ilvl w:val="0"/>
          <w:numId w:val="1"/>
        </w:numPr>
        <w:ind w:left="0" w:firstLine="709"/>
        <w:jc w:val="both"/>
        <w:rPr>
          <w:sz w:val="28"/>
          <w:szCs w:val="28"/>
        </w:rPr>
      </w:pPr>
      <w:r>
        <w:rPr>
          <w:sz w:val="28"/>
          <w:szCs w:val="28"/>
        </w:rPr>
        <w:t>Утвердить Порядок организации работы телефона «горячей линии» для приема сообщений граждан и юридических лиц по фактам коррупции в Фонде защиты прав граждан – участников долевого строительства Вологодской области согласно приложению №</w:t>
      </w:r>
      <w:r w:rsidR="00445EF6">
        <w:rPr>
          <w:sz w:val="28"/>
          <w:szCs w:val="28"/>
        </w:rPr>
        <w:t>5</w:t>
      </w:r>
      <w:r>
        <w:rPr>
          <w:sz w:val="28"/>
          <w:szCs w:val="28"/>
        </w:rPr>
        <w:t xml:space="preserve"> к настоящему приказу.</w:t>
      </w:r>
    </w:p>
    <w:p w:rsidR="0098003E" w:rsidRPr="0098003E" w:rsidRDefault="0098003E" w:rsidP="00A133A7">
      <w:pPr>
        <w:pStyle w:val="a4"/>
        <w:numPr>
          <w:ilvl w:val="0"/>
          <w:numId w:val="1"/>
        </w:numPr>
        <w:ind w:left="0" w:firstLine="709"/>
        <w:jc w:val="both"/>
        <w:rPr>
          <w:sz w:val="28"/>
          <w:szCs w:val="28"/>
        </w:rPr>
      </w:pPr>
      <w:r w:rsidRPr="0098003E">
        <w:rPr>
          <w:sz w:val="28"/>
          <w:szCs w:val="28"/>
        </w:rPr>
        <w:t>Утвердить Правила обмена деловыми подарками и знаками делового гостеприимства в Фонде защиты прав граждан – участников долевого строительства Вологодской области согласно приложению №</w:t>
      </w:r>
      <w:r w:rsidR="00445EF6">
        <w:rPr>
          <w:sz w:val="28"/>
          <w:szCs w:val="28"/>
        </w:rPr>
        <w:t>6</w:t>
      </w:r>
      <w:r w:rsidRPr="0098003E">
        <w:rPr>
          <w:sz w:val="28"/>
          <w:szCs w:val="28"/>
        </w:rPr>
        <w:t xml:space="preserve"> к настоящему приказу.</w:t>
      </w:r>
    </w:p>
    <w:p w:rsidR="003D7B72" w:rsidRPr="003D7B72" w:rsidRDefault="00445EF6" w:rsidP="003D7B72">
      <w:pPr>
        <w:pStyle w:val="a4"/>
        <w:numPr>
          <w:ilvl w:val="0"/>
          <w:numId w:val="1"/>
        </w:numPr>
        <w:ind w:left="0" w:firstLine="709"/>
        <w:jc w:val="both"/>
        <w:rPr>
          <w:sz w:val="28"/>
          <w:szCs w:val="28"/>
        </w:rPr>
      </w:pPr>
      <w:r w:rsidRPr="003D7B72">
        <w:rPr>
          <w:sz w:val="28"/>
          <w:szCs w:val="28"/>
        </w:rPr>
        <w:t>Утвердить Положение о комиссии по противодействию коррупции в Фонде защиты прав граждан –участников долевого строительства Вологодской области</w:t>
      </w:r>
      <w:r w:rsidR="003D7B72" w:rsidRPr="003D7B72">
        <w:t xml:space="preserve"> </w:t>
      </w:r>
      <w:r w:rsidR="003D7B72">
        <w:rPr>
          <w:sz w:val="28"/>
          <w:szCs w:val="28"/>
        </w:rPr>
        <w:t>согласно приложению №7</w:t>
      </w:r>
      <w:r w:rsidR="003D7B72" w:rsidRPr="003D7B72">
        <w:rPr>
          <w:sz w:val="28"/>
          <w:szCs w:val="28"/>
        </w:rPr>
        <w:t xml:space="preserve"> к настоящему приказу.</w:t>
      </w:r>
    </w:p>
    <w:p w:rsidR="003D7B72" w:rsidRPr="003D7B72" w:rsidRDefault="003D7B72" w:rsidP="003D7B72">
      <w:pPr>
        <w:pStyle w:val="a4"/>
        <w:numPr>
          <w:ilvl w:val="0"/>
          <w:numId w:val="1"/>
        </w:numPr>
        <w:ind w:left="0" w:firstLine="709"/>
        <w:jc w:val="both"/>
        <w:rPr>
          <w:sz w:val="28"/>
          <w:szCs w:val="28"/>
        </w:rPr>
      </w:pPr>
      <w:r w:rsidRPr="003D7B72">
        <w:rPr>
          <w:sz w:val="28"/>
          <w:szCs w:val="28"/>
        </w:rPr>
        <w:t>Утвердить Положение о системе обучения по вопросам противодействия коррупции</w:t>
      </w:r>
      <w:r w:rsidRPr="003D7B72">
        <w:t xml:space="preserve"> </w:t>
      </w:r>
      <w:r w:rsidRPr="003D7B72">
        <w:rPr>
          <w:sz w:val="28"/>
          <w:szCs w:val="28"/>
        </w:rPr>
        <w:t>в Фонде защиты прав граждан – участников долевого строительства Вологодско</w:t>
      </w:r>
      <w:r>
        <w:rPr>
          <w:sz w:val="28"/>
          <w:szCs w:val="28"/>
        </w:rPr>
        <w:t>й области согласно приложению №8</w:t>
      </w:r>
      <w:r w:rsidRPr="003D7B72">
        <w:rPr>
          <w:sz w:val="28"/>
          <w:szCs w:val="28"/>
        </w:rPr>
        <w:t xml:space="preserve"> к настоящему приказу.</w:t>
      </w:r>
    </w:p>
    <w:p w:rsidR="003D7B72" w:rsidRPr="003D7B72" w:rsidRDefault="003D7B72" w:rsidP="003D7B72">
      <w:pPr>
        <w:pStyle w:val="a4"/>
        <w:numPr>
          <w:ilvl w:val="0"/>
          <w:numId w:val="1"/>
        </w:numPr>
        <w:ind w:left="0" w:firstLine="709"/>
        <w:jc w:val="both"/>
        <w:rPr>
          <w:sz w:val="28"/>
          <w:szCs w:val="28"/>
        </w:rPr>
      </w:pPr>
      <w:r w:rsidRPr="003D7B72">
        <w:rPr>
          <w:sz w:val="28"/>
          <w:szCs w:val="28"/>
        </w:rPr>
        <w:t>Утвердить форму Журнал</w:t>
      </w:r>
      <w:r>
        <w:rPr>
          <w:sz w:val="28"/>
          <w:szCs w:val="28"/>
        </w:rPr>
        <w:t>а</w:t>
      </w:r>
      <w:r w:rsidRPr="003D7B72">
        <w:rPr>
          <w:sz w:val="28"/>
          <w:szCs w:val="28"/>
        </w:rPr>
        <w:t xml:space="preserve"> регистрации обучения работников Фонда защиты прав граждан – участников долевого строительства Вологодской области по вопросам профилактики и противодействия коррупции</w:t>
      </w:r>
      <w:r w:rsidRPr="003D7B72">
        <w:t xml:space="preserve"> </w:t>
      </w:r>
      <w:r>
        <w:rPr>
          <w:sz w:val="28"/>
          <w:szCs w:val="28"/>
        </w:rPr>
        <w:t>согласно приложению №9</w:t>
      </w:r>
      <w:r w:rsidRPr="003D7B72">
        <w:rPr>
          <w:sz w:val="28"/>
          <w:szCs w:val="28"/>
        </w:rPr>
        <w:t xml:space="preserve"> к </w:t>
      </w:r>
      <w:r w:rsidRPr="003D7B72">
        <w:rPr>
          <w:sz w:val="28"/>
          <w:szCs w:val="28"/>
        </w:rPr>
        <w:lastRenderedPageBreak/>
        <w:t>настоящему приказу.</w:t>
      </w:r>
    </w:p>
    <w:p w:rsidR="0098003E" w:rsidRDefault="003D7B72" w:rsidP="003D7B72">
      <w:pPr>
        <w:pStyle w:val="a4"/>
        <w:numPr>
          <w:ilvl w:val="0"/>
          <w:numId w:val="1"/>
        </w:numPr>
        <w:ind w:left="0" w:firstLine="709"/>
        <w:jc w:val="both"/>
        <w:rPr>
          <w:sz w:val="28"/>
          <w:szCs w:val="28"/>
        </w:rPr>
      </w:pPr>
      <w:r>
        <w:rPr>
          <w:sz w:val="28"/>
          <w:szCs w:val="28"/>
        </w:rPr>
        <w:t xml:space="preserve"> Утвердить Программу</w:t>
      </w:r>
      <w:r w:rsidRPr="003D7B72">
        <w:rPr>
          <w:sz w:val="28"/>
          <w:szCs w:val="28"/>
        </w:rPr>
        <w:t xml:space="preserve"> обучения работников Фонда защиты прав граждан – участников долевого строительства Вологодской области по вопросам профилактики и противодействия коррупции</w:t>
      </w:r>
      <w:r w:rsidRPr="003D7B72">
        <w:t xml:space="preserve"> </w:t>
      </w:r>
      <w:r>
        <w:rPr>
          <w:sz w:val="28"/>
          <w:szCs w:val="28"/>
        </w:rPr>
        <w:t>согласно приложению №10</w:t>
      </w:r>
      <w:r w:rsidRPr="003D7B72">
        <w:rPr>
          <w:sz w:val="28"/>
          <w:szCs w:val="28"/>
        </w:rPr>
        <w:t xml:space="preserve"> к настоящему приказу.</w:t>
      </w:r>
    </w:p>
    <w:p w:rsidR="003D7B72" w:rsidRDefault="003D7B72" w:rsidP="003D7B72">
      <w:pPr>
        <w:pStyle w:val="a4"/>
        <w:numPr>
          <w:ilvl w:val="0"/>
          <w:numId w:val="1"/>
        </w:numPr>
        <w:ind w:left="0" w:firstLine="709"/>
        <w:jc w:val="both"/>
        <w:rPr>
          <w:sz w:val="28"/>
          <w:szCs w:val="28"/>
        </w:rPr>
      </w:pPr>
      <w:r w:rsidRPr="003D7B72">
        <w:rPr>
          <w:sz w:val="28"/>
          <w:szCs w:val="28"/>
        </w:rPr>
        <w:t>Утвердить Тест для проверки уровня знаний работников Фонда защиты прав граждан – участников долевого строительства Вологодской области в сфере противодействия коррупции</w:t>
      </w:r>
      <w:r w:rsidRPr="003D7B72">
        <w:t xml:space="preserve"> </w:t>
      </w:r>
      <w:r>
        <w:rPr>
          <w:sz w:val="28"/>
          <w:szCs w:val="28"/>
        </w:rPr>
        <w:t>согласно приложению №11</w:t>
      </w:r>
      <w:r w:rsidRPr="003D7B72">
        <w:rPr>
          <w:sz w:val="28"/>
          <w:szCs w:val="28"/>
        </w:rPr>
        <w:t xml:space="preserve"> к настоящему приказу.</w:t>
      </w:r>
    </w:p>
    <w:p w:rsidR="003D7B72" w:rsidRDefault="003D7B72" w:rsidP="00677949">
      <w:pPr>
        <w:pStyle w:val="a4"/>
        <w:numPr>
          <w:ilvl w:val="0"/>
          <w:numId w:val="1"/>
        </w:numPr>
        <w:jc w:val="both"/>
        <w:rPr>
          <w:sz w:val="28"/>
          <w:szCs w:val="28"/>
        </w:rPr>
      </w:pPr>
      <w:r>
        <w:rPr>
          <w:sz w:val="28"/>
          <w:szCs w:val="28"/>
        </w:rPr>
        <w:t xml:space="preserve">Утвердить состав комиссии </w:t>
      </w:r>
      <w:r w:rsidR="00677949" w:rsidRPr="00677949">
        <w:rPr>
          <w:sz w:val="28"/>
          <w:szCs w:val="28"/>
        </w:rPr>
        <w:t>по противодействию коррупции в Фонде защиты прав граждан –</w:t>
      </w:r>
      <w:r w:rsidR="00677949">
        <w:rPr>
          <w:sz w:val="28"/>
          <w:szCs w:val="28"/>
        </w:rPr>
        <w:t xml:space="preserve"> </w:t>
      </w:r>
      <w:r w:rsidR="00677949" w:rsidRPr="00677949">
        <w:rPr>
          <w:sz w:val="28"/>
          <w:szCs w:val="28"/>
        </w:rPr>
        <w:t>участников долевого строительства Вологодской области</w:t>
      </w:r>
      <w:r w:rsidR="00677949">
        <w:rPr>
          <w:sz w:val="28"/>
          <w:szCs w:val="28"/>
        </w:rPr>
        <w:t>:</w:t>
      </w:r>
    </w:p>
    <w:p w:rsidR="00677949" w:rsidRDefault="00677949" w:rsidP="00677949">
      <w:pPr>
        <w:pStyle w:val="a4"/>
        <w:ind w:left="1069"/>
        <w:jc w:val="both"/>
        <w:rPr>
          <w:sz w:val="28"/>
          <w:szCs w:val="28"/>
        </w:rPr>
      </w:pPr>
      <w:r>
        <w:rPr>
          <w:sz w:val="28"/>
          <w:szCs w:val="28"/>
        </w:rPr>
        <w:t xml:space="preserve">- Председатель комиссии: заместитель директора по правовым вопросам – </w:t>
      </w:r>
      <w:proofErr w:type="spellStart"/>
      <w:r>
        <w:rPr>
          <w:sz w:val="28"/>
          <w:szCs w:val="28"/>
        </w:rPr>
        <w:t>Крутов</w:t>
      </w:r>
      <w:proofErr w:type="spellEnd"/>
      <w:r>
        <w:rPr>
          <w:sz w:val="28"/>
          <w:szCs w:val="28"/>
        </w:rPr>
        <w:t xml:space="preserve"> Виталий Валерьевич;</w:t>
      </w:r>
    </w:p>
    <w:p w:rsidR="00677949" w:rsidRDefault="00677949" w:rsidP="00677949">
      <w:pPr>
        <w:pStyle w:val="a4"/>
        <w:ind w:left="1069"/>
        <w:jc w:val="both"/>
        <w:rPr>
          <w:sz w:val="28"/>
          <w:szCs w:val="28"/>
        </w:rPr>
      </w:pPr>
      <w:r>
        <w:rPr>
          <w:sz w:val="28"/>
          <w:szCs w:val="28"/>
        </w:rPr>
        <w:t>- член комиссии: главный бухгалтер – Караулова Юлия Вадимовна;</w:t>
      </w:r>
    </w:p>
    <w:p w:rsidR="00677949" w:rsidRDefault="00677949" w:rsidP="00677949">
      <w:pPr>
        <w:pStyle w:val="a4"/>
        <w:ind w:left="1069"/>
        <w:jc w:val="both"/>
        <w:rPr>
          <w:sz w:val="28"/>
          <w:szCs w:val="28"/>
        </w:rPr>
      </w:pPr>
      <w:r>
        <w:rPr>
          <w:sz w:val="28"/>
          <w:szCs w:val="28"/>
        </w:rPr>
        <w:t>- член комиссии: главный инженер – Швецова Ирина Владимировна.</w:t>
      </w:r>
    </w:p>
    <w:p w:rsidR="008D742F" w:rsidRDefault="00677949" w:rsidP="00677949">
      <w:pPr>
        <w:pStyle w:val="a4"/>
        <w:ind w:left="0" w:firstLine="709"/>
        <w:jc w:val="both"/>
        <w:rPr>
          <w:sz w:val="28"/>
          <w:szCs w:val="28"/>
        </w:rPr>
      </w:pPr>
      <w:r>
        <w:rPr>
          <w:sz w:val="28"/>
          <w:szCs w:val="28"/>
        </w:rPr>
        <w:t xml:space="preserve">13. </w:t>
      </w:r>
      <w:r w:rsidR="00C548EA">
        <w:rPr>
          <w:sz w:val="28"/>
          <w:szCs w:val="28"/>
        </w:rPr>
        <w:t>Заместителю директора фонда по правовым вопросам</w:t>
      </w:r>
      <w:r w:rsidR="008D742F">
        <w:rPr>
          <w:sz w:val="28"/>
          <w:szCs w:val="28"/>
        </w:rPr>
        <w:t xml:space="preserve"> (</w:t>
      </w:r>
      <w:r w:rsidR="00C548EA">
        <w:rPr>
          <w:sz w:val="28"/>
          <w:szCs w:val="28"/>
        </w:rPr>
        <w:t>В</w:t>
      </w:r>
      <w:r w:rsidR="008D742F">
        <w:rPr>
          <w:sz w:val="28"/>
          <w:szCs w:val="28"/>
        </w:rPr>
        <w:t>.</w:t>
      </w:r>
      <w:r w:rsidR="00C548EA">
        <w:rPr>
          <w:sz w:val="28"/>
          <w:szCs w:val="28"/>
        </w:rPr>
        <w:t xml:space="preserve"> В</w:t>
      </w:r>
      <w:r w:rsidR="008D742F">
        <w:rPr>
          <w:sz w:val="28"/>
          <w:szCs w:val="28"/>
        </w:rPr>
        <w:t>.</w:t>
      </w:r>
      <w:r w:rsidR="00C548EA">
        <w:rPr>
          <w:sz w:val="28"/>
          <w:szCs w:val="28"/>
        </w:rPr>
        <w:t xml:space="preserve"> </w:t>
      </w:r>
      <w:proofErr w:type="spellStart"/>
      <w:r w:rsidR="00C548EA">
        <w:rPr>
          <w:sz w:val="28"/>
          <w:szCs w:val="28"/>
        </w:rPr>
        <w:t>Крутову</w:t>
      </w:r>
      <w:proofErr w:type="spellEnd"/>
      <w:r w:rsidR="008D742F">
        <w:rPr>
          <w:sz w:val="28"/>
          <w:szCs w:val="28"/>
        </w:rPr>
        <w:t>)</w:t>
      </w:r>
      <w:r w:rsidR="00FA797A">
        <w:rPr>
          <w:sz w:val="28"/>
          <w:szCs w:val="28"/>
        </w:rPr>
        <w:t xml:space="preserve"> </w:t>
      </w:r>
      <w:r>
        <w:rPr>
          <w:sz w:val="28"/>
          <w:szCs w:val="28"/>
        </w:rPr>
        <w:t>ознакомить с настоящим приказом работников Фонда.</w:t>
      </w:r>
    </w:p>
    <w:p w:rsidR="008D742F" w:rsidRDefault="00677949" w:rsidP="00677949">
      <w:pPr>
        <w:widowControl/>
        <w:autoSpaceDE w:val="0"/>
        <w:autoSpaceDN w:val="0"/>
        <w:ind w:firstLine="709"/>
        <w:jc w:val="both"/>
        <w:rPr>
          <w:sz w:val="28"/>
          <w:szCs w:val="28"/>
        </w:rPr>
      </w:pPr>
      <w:r>
        <w:rPr>
          <w:sz w:val="28"/>
          <w:szCs w:val="28"/>
        </w:rPr>
        <w:t>14</w:t>
      </w:r>
      <w:r w:rsidR="008D742F">
        <w:rPr>
          <w:sz w:val="28"/>
          <w:szCs w:val="28"/>
        </w:rPr>
        <w:t>. Настоящ</w:t>
      </w:r>
      <w:r w:rsidR="00C548EA">
        <w:rPr>
          <w:sz w:val="28"/>
          <w:szCs w:val="28"/>
        </w:rPr>
        <w:t>ий</w:t>
      </w:r>
      <w:r w:rsidR="008D742F">
        <w:rPr>
          <w:sz w:val="28"/>
          <w:szCs w:val="28"/>
        </w:rPr>
        <w:t xml:space="preserve"> </w:t>
      </w:r>
      <w:r w:rsidR="00C548EA">
        <w:rPr>
          <w:sz w:val="28"/>
          <w:szCs w:val="28"/>
        </w:rPr>
        <w:t>приказ</w:t>
      </w:r>
      <w:r w:rsidR="008D742F">
        <w:rPr>
          <w:sz w:val="28"/>
          <w:szCs w:val="28"/>
        </w:rPr>
        <w:t xml:space="preserve"> вступает в силу со дня его подписания.</w:t>
      </w:r>
    </w:p>
    <w:p w:rsidR="008D742F" w:rsidRDefault="008D742F" w:rsidP="008D742F">
      <w:pPr>
        <w:widowControl/>
        <w:autoSpaceDE w:val="0"/>
        <w:autoSpaceDN w:val="0"/>
        <w:jc w:val="both"/>
        <w:rPr>
          <w:sz w:val="28"/>
          <w:szCs w:val="28"/>
        </w:rPr>
      </w:pPr>
    </w:p>
    <w:p w:rsidR="00677949" w:rsidRDefault="00677949" w:rsidP="008D742F">
      <w:pPr>
        <w:widowControl/>
        <w:autoSpaceDE w:val="0"/>
        <w:autoSpaceDN w:val="0"/>
        <w:jc w:val="both"/>
        <w:rPr>
          <w:sz w:val="28"/>
          <w:szCs w:val="28"/>
        </w:rPr>
      </w:pPr>
    </w:p>
    <w:p w:rsidR="00677949" w:rsidRDefault="00677949" w:rsidP="008D742F">
      <w:pPr>
        <w:widowControl/>
        <w:autoSpaceDE w:val="0"/>
        <w:autoSpaceDN w:val="0"/>
        <w:jc w:val="both"/>
        <w:rPr>
          <w:sz w:val="28"/>
          <w:szCs w:val="28"/>
        </w:rPr>
      </w:pPr>
    </w:p>
    <w:p w:rsidR="00C548EA" w:rsidRDefault="00C548EA" w:rsidP="008D742F">
      <w:pPr>
        <w:widowControl/>
        <w:autoSpaceDE w:val="0"/>
        <w:autoSpaceDN w:val="0"/>
        <w:jc w:val="both"/>
        <w:rPr>
          <w:sz w:val="28"/>
          <w:szCs w:val="28"/>
        </w:rPr>
      </w:pPr>
    </w:p>
    <w:p w:rsidR="00C548EA" w:rsidRDefault="00C548EA" w:rsidP="008D742F">
      <w:pPr>
        <w:widowControl/>
        <w:autoSpaceDE w:val="0"/>
        <w:autoSpaceDN w:val="0"/>
        <w:jc w:val="both"/>
        <w:rPr>
          <w:sz w:val="28"/>
          <w:szCs w:val="28"/>
        </w:rPr>
      </w:pPr>
    </w:p>
    <w:p w:rsidR="00A14A98" w:rsidRDefault="00C548EA" w:rsidP="00C548EA">
      <w:pPr>
        <w:widowControl/>
        <w:autoSpaceDE w:val="0"/>
        <w:autoSpaceDN w:val="0"/>
        <w:jc w:val="center"/>
        <w:rPr>
          <w:sz w:val="28"/>
          <w:szCs w:val="28"/>
        </w:rPr>
      </w:pPr>
      <w:r>
        <w:rPr>
          <w:sz w:val="28"/>
          <w:szCs w:val="28"/>
        </w:rPr>
        <w:t>Директор</w:t>
      </w:r>
      <w:r w:rsidR="008D742F">
        <w:rPr>
          <w:sz w:val="28"/>
          <w:szCs w:val="28"/>
        </w:rPr>
        <w:t xml:space="preserve">                                                               </w:t>
      </w:r>
      <w:r>
        <w:rPr>
          <w:sz w:val="28"/>
          <w:szCs w:val="28"/>
        </w:rPr>
        <w:t>Р</w:t>
      </w:r>
      <w:r w:rsidR="008D742F">
        <w:rPr>
          <w:sz w:val="28"/>
          <w:szCs w:val="28"/>
        </w:rPr>
        <w:t>.</w:t>
      </w:r>
      <w:r>
        <w:rPr>
          <w:sz w:val="28"/>
          <w:szCs w:val="28"/>
        </w:rPr>
        <w:t>Н</w:t>
      </w:r>
      <w:r w:rsidR="008D742F">
        <w:rPr>
          <w:sz w:val="28"/>
          <w:szCs w:val="28"/>
        </w:rPr>
        <w:t xml:space="preserve">. </w:t>
      </w:r>
      <w:r>
        <w:rPr>
          <w:sz w:val="28"/>
          <w:szCs w:val="28"/>
        </w:rPr>
        <w:t>Дернов</w:t>
      </w: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rPr>
          <w:sz w:val="28"/>
          <w:szCs w:val="28"/>
        </w:rPr>
      </w:pPr>
    </w:p>
    <w:p w:rsidR="009C4FD3" w:rsidRPr="007B7A14" w:rsidRDefault="009C4FD3" w:rsidP="009C4FD3">
      <w:pPr>
        <w:pStyle w:val="a5"/>
        <w:ind w:left="5812" w:firstLine="0"/>
        <w:rPr>
          <w:sz w:val="24"/>
          <w:szCs w:val="24"/>
        </w:rPr>
      </w:pPr>
      <w:r w:rsidRPr="007B7A14">
        <w:rPr>
          <w:sz w:val="24"/>
          <w:szCs w:val="24"/>
        </w:rPr>
        <w:t>Приложение №1</w:t>
      </w:r>
    </w:p>
    <w:p w:rsidR="009C4FD3" w:rsidRPr="007B7A14" w:rsidRDefault="009C4FD3" w:rsidP="009C4FD3">
      <w:pPr>
        <w:pStyle w:val="a5"/>
        <w:ind w:left="5812" w:firstLine="0"/>
        <w:rPr>
          <w:sz w:val="24"/>
          <w:szCs w:val="24"/>
        </w:rPr>
      </w:pPr>
      <w:r w:rsidRPr="007B7A14">
        <w:rPr>
          <w:sz w:val="24"/>
          <w:szCs w:val="24"/>
        </w:rPr>
        <w:t>к приказу Фонда ЗПГ – УДС ВО</w:t>
      </w:r>
    </w:p>
    <w:p w:rsidR="009C4FD3" w:rsidRPr="007B7A14" w:rsidRDefault="009C4FD3" w:rsidP="009C4FD3">
      <w:pPr>
        <w:pStyle w:val="a5"/>
        <w:ind w:left="5812" w:firstLine="0"/>
        <w:jc w:val="left"/>
        <w:rPr>
          <w:sz w:val="24"/>
          <w:szCs w:val="24"/>
        </w:rPr>
      </w:pPr>
      <w:r w:rsidRPr="007B7A14">
        <w:rPr>
          <w:sz w:val="24"/>
          <w:szCs w:val="24"/>
        </w:rPr>
        <w:t>от 29 июня 2022 года №20/1 - ОД</w:t>
      </w:r>
    </w:p>
    <w:p w:rsidR="009C4FD3" w:rsidRDefault="009C4FD3" w:rsidP="009C4FD3">
      <w:pPr>
        <w:pStyle w:val="a5"/>
        <w:spacing w:before="1"/>
        <w:ind w:left="0" w:firstLine="0"/>
        <w:jc w:val="left"/>
      </w:pPr>
    </w:p>
    <w:p w:rsidR="009C4FD3" w:rsidRPr="006E7579" w:rsidRDefault="009C4FD3" w:rsidP="009C4FD3">
      <w:pPr>
        <w:pStyle w:val="1"/>
        <w:ind w:left="2716" w:firstLine="0"/>
        <w:jc w:val="left"/>
        <w:rPr>
          <w:sz w:val="28"/>
          <w:szCs w:val="28"/>
        </w:rPr>
      </w:pPr>
      <w:r w:rsidRPr="006E7579">
        <w:rPr>
          <w:sz w:val="28"/>
          <w:szCs w:val="28"/>
        </w:rPr>
        <w:t>АНТИКОРРУПЦИОННАЯ ПОЛИТИКА</w:t>
      </w:r>
    </w:p>
    <w:p w:rsidR="009C4FD3" w:rsidRPr="006E7579" w:rsidRDefault="009C4FD3" w:rsidP="009C4FD3">
      <w:pPr>
        <w:ind w:left="2246" w:hanging="1128"/>
        <w:rPr>
          <w:b/>
          <w:sz w:val="28"/>
          <w:szCs w:val="28"/>
        </w:rPr>
      </w:pPr>
      <w:r w:rsidRPr="006E7579">
        <w:rPr>
          <w:b/>
          <w:sz w:val="28"/>
          <w:szCs w:val="28"/>
        </w:rPr>
        <w:t xml:space="preserve">ФОНДА ЗАЩИТЫ </w:t>
      </w:r>
      <w:r w:rsidRPr="006E7579">
        <w:rPr>
          <w:b/>
          <w:spacing w:val="-9"/>
          <w:sz w:val="28"/>
          <w:szCs w:val="28"/>
        </w:rPr>
        <w:t xml:space="preserve">ПРАВ </w:t>
      </w:r>
      <w:r w:rsidRPr="006E7579">
        <w:rPr>
          <w:b/>
          <w:spacing w:val="-6"/>
          <w:sz w:val="28"/>
          <w:szCs w:val="28"/>
        </w:rPr>
        <w:t xml:space="preserve">ГРАЖДАН </w:t>
      </w:r>
      <w:r w:rsidRPr="006E7579">
        <w:rPr>
          <w:b/>
          <w:sz w:val="28"/>
          <w:szCs w:val="28"/>
        </w:rPr>
        <w:t xml:space="preserve">– </w:t>
      </w:r>
      <w:r w:rsidRPr="006E7579">
        <w:rPr>
          <w:b/>
          <w:spacing w:val="-3"/>
          <w:sz w:val="28"/>
          <w:szCs w:val="28"/>
        </w:rPr>
        <w:t xml:space="preserve">УЧАСТНИКОВ </w:t>
      </w:r>
      <w:r w:rsidRPr="006E7579">
        <w:rPr>
          <w:b/>
          <w:spacing w:val="-4"/>
          <w:sz w:val="28"/>
          <w:szCs w:val="28"/>
        </w:rPr>
        <w:t xml:space="preserve">ДОЛЕВОГО </w:t>
      </w:r>
      <w:r w:rsidRPr="006E7579">
        <w:rPr>
          <w:b/>
          <w:spacing w:val="-3"/>
          <w:sz w:val="28"/>
          <w:szCs w:val="28"/>
        </w:rPr>
        <w:t xml:space="preserve">СТРОИТЕЛЬСТВА </w:t>
      </w:r>
      <w:r w:rsidRPr="006E7579">
        <w:rPr>
          <w:b/>
          <w:spacing w:val="-7"/>
          <w:sz w:val="28"/>
          <w:szCs w:val="28"/>
        </w:rPr>
        <w:t xml:space="preserve">ВОЛОГОДСКОЙ </w:t>
      </w:r>
      <w:r w:rsidRPr="006E7579">
        <w:rPr>
          <w:b/>
          <w:spacing w:val="-4"/>
          <w:sz w:val="28"/>
          <w:szCs w:val="28"/>
        </w:rPr>
        <w:t>ОБЛАСТИ</w:t>
      </w:r>
    </w:p>
    <w:p w:rsidR="009C4FD3" w:rsidRDefault="009C4FD3" w:rsidP="009C4FD3">
      <w:pPr>
        <w:pStyle w:val="a5"/>
        <w:ind w:left="0" w:firstLine="0"/>
        <w:jc w:val="left"/>
        <w:rPr>
          <w:b/>
          <w:sz w:val="28"/>
        </w:rPr>
      </w:pPr>
    </w:p>
    <w:p w:rsidR="009C4FD3" w:rsidRDefault="009C4FD3" w:rsidP="009C4FD3">
      <w:pPr>
        <w:pStyle w:val="a5"/>
        <w:spacing w:before="4"/>
        <w:ind w:left="0" w:firstLine="0"/>
        <w:jc w:val="left"/>
        <w:rPr>
          <w:b/>
          <w:sz w:val="29"/>
        </w:rPr>
      </w:pPr>
    </w:p>
    <w:p w:rsidR="009C4FD3" w:rsidRDefault="009C4FD3" w:rsidP="009C4FD3">
      <w:pPr>
        <w:pStyle w:val="a4"/>
        <w:numPr>
          <w:ilvl w:val="0"/>
          <w:numId w:val="16"/>
        </w:numPr>
        <w:tabs>
          <w:tab w:val="left" w:pos="2258"/>
        </w:tabs>
        <w:autoSpaceDE w:val="0"/>
        <w:autoSpaceDN w:val="0"/>
        <w:spacing w:line="298" w:lineRule="exact"/>
        <w:contextualSpacing w:val="0"/>
        <w:jc w:val="both"/>
        <w:rPr>
          <w:b/>
          <w:sz w:val="26"/>
        </w:rPr>
      </w:pPr>
      <w:bookmarkStart w:id="0" w:name="1._Понятие,_цели_и_задачи_антикоррупцион"/>
      <w:bookmarkEnd w:id="0"/>
      <w:r>
        <w:rPr>
          <w:b/>
          <w:sz w:val="26"/>
        </w:rPr>
        <w:t xml:space="preserve">Понятие, цели и </w:t>
      </w:r>
      <w:r>
        <w:rPr>
          <w:b/>
          <w:spacing w:val="-2"/>
          <w:sz w:val="26"/>
        </w:rPr>
        <w:t xml:space="preserve">задачи </w:t>
      </w:r>
      <w:r>
        <w:rPr>
          <w:b/>
          <w:sz w:val="26"/>
        </w:rPr>
        <w:t>антикоррупционной</w:t>
      </w:r>
      <w:r>
        <w:rPr>
          <w:b/>
          <w:spacing w:val="-8"/>
          <w:sz w:val="26"/>
        </w:rPr>
        <w:t xml:space="preserve"> </w:t>
      </w:r>
      <w:r>
        <w:rPr>
          <w:b/>
          <w:sz w:val="26"/>
        </w:rPr>
        <w:t>политики</w:t>
      </w:r>
    </w:p>
    <w:p w:rsidR="009C4FD3" w:rsidRDefault="009C4FD3" w:rsidP="009C4FD3">
      <w:pPr>
        <w:pStyle w:val="a4"/>
        <w:numPr>
          <w:ilvl w:val="1"/>
          <w:numId w:val="15"/>
        </w:numPr>
        <w:tabs>
          <w:tab w:val="left" w:pos="1204"/>
        </w:tabs>
        <w:autoSpaceDE w:val="0"/>
        <w:autoSpaceDN w:val="0"/>
        <w:ind w:left="181" w:right="116" w:firstLine="566"/>
        <w:contextualSpacing w:val="0"/>
        <w:jc w:val="both"/>
        <w:rPr>
          <w:sz w:val="26"/>
        </w:rPr>
      </w:pPr>
      <w:r>
        <w:rPr>
          <w:sz w:val="26"/>
        </w:rPr>
        <w:t>Антикоррупционная</w:t>
      </w:r>
      <w:r>
        <w:rPr>
          <w:spacing w:val="-10"/>
          <w:sz w:val="26"/>
        </w:rPr>
        <w:t xml:space="preserve"> </w:t>
      </w:r>
      <w:r>
        <w:rPr>
          <w:sz w:val="26"/>
        </w:rPr>
        <w:t>политика</w:t>
      </w:r>
      <w:r>
        <w:rPr>
          <w:spacing w:val="-10"/>
          <w:sz w:val="26"/>
        </w:rPr>
        <w:t xml:space="preserve"> </w:t>
      </w:r>
      <w:r>
        <w:rPr>
          <w:sz w:val="26"/>
        </w:rPr>
        <w:t>является</w:t>
      </w:r>
      <w:r>
        <w:rPr>
          <w:spacing w:val="-9"/>
          <w:sz w:val="26"/>
        </w:rPr>
        <w:t xml:space="preserve"> </w:t>
      </w:r>
      <w:r>
        <w:rPr>
          <w:sz w:val="26"/>
        </w:rPr>
        <w:t>локальным</w:t>
      </w:r>
      <w:r>
        <w:rPr>
          <w:spacing w:val="-10"/>
          <w:sz w:val="26"/>
        </w:rPr>
        <w:t xml:space="preserve"> </w:t>
      </w:r>
      <w:r>
        <w:rPr>
          <w:sz w:val="26"/>
        </w:rPr>
        <w:t>нормативным</w:t>
      </w:r>
      <w:r>
        <w:rPr>
          <w:spacing w:val="-9"/>
          <w:sz w:val="26"/>
        </w:rPr>
        <w:t xml:space="preserve"> </w:t>
      </w:r>
      <w:r>
        <w:rPr>
          <w:spacing w:val="-3"/>
          <w:sz w:val="26"/>
        </w:rPr>
        <w:t>актом</w:t>
      </w:r>
      <w:r>
        <w:rPr>
          <w:spacing w:val="-11"/>
          <w:sz w:val="26"/>
        </w:rPr>
        <w:t xml:space="preserve"> </w:t>
      </w:r>
      <w:r>
        <w:rPr>
          <w:sz w:val="26"/>
        </w:rPr>
        <w:t xml:space="preserve">Фонда защиты прав граждан – участников долевого строительства </w:t>
      </w:r>
      <w:r>
        <w:rPr>
          <w:spacing w:val="-6"/>
          <w:sz w:val="26"/>
        </w:rPr>
        <w:t xml:space="preserve">Вологодской </w:t>
      </w:r>
      <w:r>
        <w:rPr>
          <w:sz w:val="26"/>
        </w:rPr>
        <w:t xml:space="preserve">области (далее – Фонд). Антикоррупционная политика представляет собой </w:t>
      </w:r>
      <w:r>
        <w:rPr>
          <w:spacing w:val="-4"/>
          <w:sz w:val="26"/>
        </w:rPr>
        <w:t xml:space="preserve">комплекс </w:t>
      </w:r>
      <w:r>
        <w:rPr>
          <w:sz w:val="26"/>
        </w:rPr>
        <w:t xml:space="preserve">взаимосвязанных принципов, процедур и конкретных мероприятий, направленных на предупреждение </w:t>
      </w:r>
      <w:r>
        <w:rPr>
          <w:spacing w:val="-3"/>
          <w:sz w:val="26"/>
        </w:rPr>
        <w:lastRenderedPageBreak/>
        <w:t xml:space="preserve">коррупции </w:t>
      </w:r>
      <w:r>
        <w:rPr>
          <w:sz w:val="26"/>
        </w:rPr>
        <w:t xml:space="preserve">в деятельности Фонда. Антикоррупционная политика Фонда (далее – Антикоррупционная политика) разработана в соответствии с </w:t>
      </w:r>
      <w:r>
        <w:rPr>
          <w:spacing w:val="-3"/>
          <w:sz w:val="26"/>
        </w:rPr>
        <w:t xml:space="preserve">Конституцией Российской </w:t>
      </w:r>
      <w:r>
        <w:rPr>
          <w:sz w:val="26"/>
        </w:rPr>
        <w:t xml:space="preserve">Федерации и статьей 13.3 Федерального </w:t>
      </w:r>
      <w:r>
        <w:rPr>
          <w:spacing w:val="-3"/>
          <w:sz w:val="26"/>
        </w:rPr>
        <w:t xml:space="preserve">закона </w:t>
      </w:r>
      <w:r>
        <w:rPr>
          <w:sz w:val="26"/>
        </w:rPr>
        <w:t>от 25.12.2008</w:t>
      </w:r>
      <w:r>
        <w:rPr>
          <w:spacing w:val="26"/>
          <w:sz w:val="26"/>
        </w:rPr>
        <w:t xml:space="preserve"> </w:t>
      </w:r>
      <w:r>
        <w:rPr>
          <w:sz w:val="26"/>
        </w:rPr>
        <w:t>№ 273-ФЗ</w:t>
      </w:r>
    </w:p>
    <w:p w:rsidR="009C4FD3" w:rsidRDefault="009C4FD3" w:rsidP="009C4FD3">
      <w:pPr>
        <w:pStyle w:val="a5"/>
        <w:spacing w:before="1" w:line="298" w:lineRule="exact"/>
        <w:ind w:firstLine="0"/>
      </w:pPr>
      <w:r>
        <w:t>«О противодействии коррупции».</w:t>
      </w:r>
    </w:p>
    <w:p w:rsidR="009C4FD3" w:rsidRDefault="009C4FD3" w:rsidP="009C4FD3">
      <w:pPr>
        <w:pStyle w:val="a4"/>
        <w:numPr>
          <w:ilvl w:val="1"/>
          <w:numId w:val="15"/>
        </w:numPr>
        <w:tabs>
          <w:tab w:val="left" w:pos="1350"/>
        </w:tabs>
        <w:autoSpaceDE w:val="0"/>
        <w:autoSpaceDN w:val="0"/>
        <w:ind w:left="181" w:right="126" w:firstLine="566"/>
        <w:contextualSpacing w:val="0"/>
        <w:jc w:val="both"/>
        <w:rPr>
          <w:sz w:val="26"/>
        </w:rPr>
      </w:pPr>
      <w:r>
        <w:rPr>
          <w:sz w:val="26"/>
        </w:rPr>
        <w:t xml:space="preserve">Целью Антикоррупционной политики является формирование единого </w:t>
      </w:r>
      <w:r>
        <w:rPr>
          <w:spacing w:val="-5"/>
          <w:sz w:val="26"/>
        </w:rPr>
        <w:t xml:space="preserve">подхода </w:t>
      </w:r>
      <w:r>
        <w:rPr>
          <w:sz w:val="26"/>
        </w:rPr>
        <w:t>к организации работы по предупреждению</w:t>
      </w:r>
      <w:r>
        <w:rPr>
          <w:spacing w:val="1"/>
          <w:sz w:val="26"/>
        </w:rPr>
        <w:t xml:space="preserve"> </w:t>
      </w:r>
      <w:r>
        <w:rPr>
          <w:spacing w:val="-3"/>
          <w:sz w:val="26"/>
        </w:rPr>
        <w:t>коррупции.</w:t>
      </w:r>
    </w:p>
    <w:p w:rsidR="009C4FD3" w:rsidRDefault="009C4FD3" w:rsidP="009C4FD3">
      <w:pPr>
        <w:pStyle w:val="a4"/>
        <w:numPr>
          <w:ilvl w:val="1"/>
          <w:numId w:val="15"/>
        </w:numPr>
        <w:tabs>
          <w:tab w:val="left" w:pos="1204"/>
        </w:tabs>
        <w:autoSpaceDE w:val="0"/>
        <w:autoSpaceDN w:val="0"/>
        <w:ind w:left="1203"/>
        <w:contextualSpacing w:val="0"/>
        <w:jc w:val="both"/>
        <w:rPr>
          <w:sz w:val="26"/>
        </w:rPr>
      </w:pPr>
      <w:r>
        <w:rPr>
          <w:sz w:val="26"/>
        </w:rPr>
        <w:t>Задачами Антикоррупционной политики</w:t>
      </w:r>
      <w:r>
        <w:rPr>
          <w:spacing w:val="-5"/>
          <w:sz w:val="26"/>
        </w:rPr>
        <w:t xml:space="preserve"> </w:t>
      </w:r>
      <w:r>
        <w:rPr>
          <w:sz w:val="26"/>
        </w:rPr>
        <w:t>являются:</w:t>
      </w:r>
    </w:p>
    <w:p w:rsidR="009C4FD3" w:rsidRDefault="009C4FD3" w:rsidP="009C4FD3">
      <w:pPr>
        <w:pStyle w:val="a4"/>
        <w:numPr>
          <w:ilvl w:val="0"/>
          <w:numId w:val="14"/>
        </w:numPr>
        <w:tabs>
          <w:tab w:val="left" w:pos="944"/>
        </w:tabs>
        <w:autoSpaceDE w:val="0"/>
        <w:autoSpaceDN w:val="0"/>
        <w:ind w:left="181" w:right="127" w:firstLine="566"/>
        <w:contextualSpacing w:val="0"/>
        <w:jc w:val="both"/>
        <w:rPr>
          <w:sz w:val="26"/>
        </w:rPr>
      </w:pPr>
      <w:r>
        <w:rPr>
          <w:sz w:val="26"/>
        </w:rPr>
        <w:t xml:space="preserve">информирование </w:t>
      </w:r>
      <w:r>
        <w:rPr>
          <w:spacing w:val="-3"/>
          <w:sz w:val="26"/>
        </w:rPr>
        <w:t xml:space="preserve">работников </w:t>
      </w:r>
      <w:r>
        <w:rPr>
          <w:sz w:val="26"/>
        </w:rPr>
        <w:t xml:space="preserve">Фонда о нормативно-правовом обеспечении работы по предупреждению </w:t>
      </w:r>
      <w:r>
        <w:rPr>
          <w:spacing w:val="-3"/>
          <w:sz w:val="26"/>
        </w:rPr>
        <w:t xml:space="preserve">коррупции </w:t>
      </w:r>
      <w:r>
        <w:rPr>
          <w:sz w:val="26"/>
        </w:rPr>
        <w:t>и ответственности за совершение коррупционных</w:t>
      </w:r>
      <w:r>
        <w:rPr>
          <w:spacing w:val="-3"/>
          <w:sz w:val="26"/>
        </w:rPr>
        <w:t xml:space="preserve"> </w:t>
      </w:r>
      <w:r>
        <w:rPr>
          <w:sz w:val="26"/>
        </w:rPr>
        <w:t>правонарушений;</w:t>
      </w:r>
    </w:p>
    <w:p w:rsidR="009C4FD3" w:rsidRDefault="009C4FD3" w:rsidP="009C4FD3">
      <w:pPr>
        <w:pStyle w:val="a4"/>
        <w:numPr>
          <w:ilvl w:val="0"/>
          <w:numId w:val="14"/>
        </w:numPr>
        <w:tabs>
          <w:tab w:val="left" w:pos="944"/>
        </w:tabs>
        <w:autoSpaceDE w:val="0"/>
        <w:autoSpaceDN w:val="0"/>
        <w:ind w:left="181" w:right="127" w:firstLine="566"/>
        <w:contextualSpacing w:val="0"/>
        <w:jc w:val="both"/>
        <w:rPr>
          <w:sz w:val="26"/>
        </w:rPr>
      </w:pPr>
      <w:r>
        <w:rPr>
          <w:sz w:val="26"/>
        </w:rPr>
        <w:t xml:space="preserve">определение основных принципов работы по предупреждению </w:t>
      </w:r>
      <w:r>
        <w:rPr>
          <w:spacing w:val="-3"/>
          <w:sz w:val="26"/>
        </w:rPr>
        <w:t xml:space="preserve">коррупции </w:t>
      </w:r>
      <w:r>
        <w:rPr>
          <w:sz w:val="26"/>
        </w:rPr>
        <w:t>в Фонде;</w:t>
      </w:r>
    </w:p>
    <w:p w:rsidR="009C4FD3" w:rsidRDefault="009C4FD3" w:rsidP="009C4FD3">
      <w:pPr>
        <w:pStyle w:val="a4"/>
        <w:numPr>
          <w:ilvl w:val="0"/>
          <w:numId w:val="14"/>
        </w:numPr>
        <w:tabs>
          <w:tab w:val="left" w:pos="944"/>
        </w:tabs>
        <w:autoSpaceDE w:val="0"/>
        <w:autoSpaceDN w:val="0"/>
        <w:ind w:left="181" w:right="132" w:firstLine="566"/>
        <w:contextualSpacing w:val="0"/>
        <w:jc w:val="both"/>
        <w:rPr>
          <w:sz w:val="26"/>
        </w:rPr>
      </w:pPr>
      <w:r>
        <w:rPr>
          <w:sz w:val="26"/>
        </w:rPr>
        <w:t xml:space="preserve">методическое обеспечение разработки и реализации мер, направленных на профилактику и противодействие </w:t>
      </w:r>
      <w:r>
        <w:rPr>
          <w:spacing w:val="-3"/>
          <w:sz w:val="26"/>
        </w:rPr>
        <w:t xml:space="preserve">коррупции </w:t>
      </w:r>
      <w:r>
        <w:rPr>
          <w:sz w:val="26"/>
        </w:rPr>
        <w:t>в</w:t>
      </w:r>
      <w:r>
        <w:rPr>
          <w:spacing w:val="-4"/>
          <w:sz w:val="26"/>
        </w:rPr>
        <w:t xml:space="preserve"> </w:t>
      </w:r>
      <w:r>
        <w:rPr>
          <w:sz w:val="26"/>
        </w:rPr>
        <w:t>Фонде.</w:t>
      </w:r>
    </w:p>
    <w:p w:rsidR="009C4FD3" w:rsidRDefault="009C4FD3" w:rsidP="009C4FD3">
      <w:pPr>
        <w:pStyle w:val="a4"/>
        <w:numPr>
          <w:ilvl w:val="0"/>
          <w:numId w:val="14"/>
        </w:numPr>
        <w:tabs>
          <w:tab w:val="left" w:pos="944"/>
        </w:tabs>
        <w:autoSpaceDE w:val="0"/>
        <w:autoSpaceDN w:val="0"/>
        <w:ind w:left="181" w:right="119" w:firstLine="566"/>
        <w:contextualSpacing w:val="0"/>
        <w:jc w:val="both"/>
        <w:rPr>
          <w:sz w:val="26"/>
        </w:rPr>
      </w:pPr>
      <w:r>
        <w:rPr>
          <w:sz w:val="26"/>
        </w:rPr>
        <w:t>определение должностных лиц Фонда, ответственных за реализацию Антикоррупционной политики;</w:t>
      </w:r>
    </w:p>
    <w:p w:rsidR="009C4FD3" w:rsidRDefault="009C4FD3" w:rsidP="009C4FD3">
      <w:pPr>
        <w:pStyle w:val="a4"/>
        <w:numPr>
          <w:ilvl w:val="0"/>
          <w:numId w:val="14"/>
        </w:numPr>
        <w:tabs>
          <w:tab w:val="left" w:pos="944"/>
        </w:tabs>
        <w:autoSpaceDE w:val="0"/>
        <w:autoSpaceDN w:val="0"/>
        <w:ind w:left="181" w:right="129" w:firstLine="566"/>
        <w:contextualSpacing w:val="0"/>
        <w:jc w:val="both"/>
        <w:rPr>
          <w:sz w:val="26"/>
        </w:rPr>
      </w:pPr>
      <w:r>
        <w:rPr>
          <w:sz w:val="26"/>
        </w:rPr>
        <w:t xml:space="preserve">закрепление ответственности </w:t>
      </w:r>
      <w:r>
        <w:rPr>
          <w:spacing w:val="-3"/>
          <w:sz w:val="26"/>
        </w:rPr>
        <w:t xml:space="preserve">работников </w:t>
      </w:r>
      <w:r>
        <w:rPr>
          <w:sz w:val="26"/>
        </w:rPr>
        <w:t>за несоблюдение требований Антикоррупционной</w:t>
      </w:r>
      <w:r>
        <w:rPr>
          <w:spacing w:val="2"/>
          <w:sz w:val="26"/>
        </w:rPr>
        <w:t xml:space="preserve"> </w:t>
      </w:r>
      <w:r>
        <w:rPr>
          <w:sz w:val="26"/>
        </w:rPr>
        <w:t>политики.</w:t>
      </w:r>
    </w:p>
    <w:p w:rsidR="009C4FD3" w:rsidRDefault="009C4FD3" w:rsidP="009C4FD3">
      <w:pPr>
        <w:pStyle w:val="a5"/>
        <w:ind w:left="0" w:firstLine="0"/>
        <w:jc w:val="left"/>
        <w:rPr>
          <w:sz w:val="28"/>
        </w:rPr>
      </w:pPr>
    </w:p>
    <w:p w:rsidR="009C4FD3" w:rsidRDefault="009C4FD3" w:rsidP="009C4FD3">
      <w:pPr>
        <w:pStyle w:val="a5"/>
        <w:spacing w:before="4"/>
        <w:ind w:left="0" w:firstLine="0"/>
        <w:jc w:val="left"/>
        <w:rPr>
          <w:sz w:val="29"/>
        </w:rPr>
      </w:pPr>
    </w:p>
    <w:p w:rsidR="009C4FD3" w:rsidRDefault="009C4FD3" w:rsidP="009C4FD3">
      <w:pPr>
        <w:pStyle w:val="1"/>
        <w:numPr>
          <w:ilvl w:val="0"/>
          <w:numId w:val="16"/>
        </w:numPr>
        <w:tabs>
          <w:tab w:val="left" w:pos="4054"/>
        </w:tabs>
        <w:ind w:left="4054"/>
        <w:jc w:val="both"/>
      </w:pPr>
      <w:bookmarkStart w:id="1" w:name="2._Термины_и_определения"/>
      <w:bookmarkEnd w:id="1"/>
      <w:r>
        <w:rPr>
          <w:spacing w:val="-3"/>
        </w:rPr>
        <w:t xml:space="preserve">Термины </w:t>
      </w:r>
      <w:r>
        <w:t>и</w:t>
      </w:r>
      <w:r>
        <w:rPr>
          <w:spacing w:val="-1"/>
        </w:rPr>
        <w:t xml:space="preserve"> </w:t>
      </w:r>
      <w:r>
        <w:t>определения</w:t>
      </w:r>
    </w:p>
    <w:p w:rsidR="009C4FD3" w:rsidRDefault="009C4FD3" w:rsidP="009C4FD3">
      <w:pPr>
        <w:pStyle w:val="a5"/>
        <w:ind w:right="128" w:firstLine="566"/>
      </w:pPr>
      <w:r>
        <w:t>2.1. В целях настоящей Антикоррупционной политики применяются следующие термины и определения:</w:t>
      </w:r>
    </w:p>
    <w:p w:rsidR="009C4FD3" w:rsidRDefault="009C4FD3" w:rsidP="009C4FD3">
      <w:pPr>
        <w:pStyle w:val="a5"/>
        <w:ind w:right="123" w:firstLine="566"/>
      </w:pPr>
      <w:r>
        <w:rPr>
          <w:b/>
        </w:rPr>
        <w:t xml:space="preserve">Антикоррупционная политика </w:t>
      </w:r>
      <w:r>
        <w:t xml:space="preserve">– утвержденный в установленном порядке </w:t>
      </w:r>
      <w:r>
        <w:rPr>
          <w:spacing w:val="-4"/>
        </w:rPr>
        <w:t xml:space="preserve">документ, </w:t>
      </w:r>
      <w:r>
        <w:t xml:space="preserve">определяющий </w:t>
      </w:r>
      <w:r>
        <w:rPr>
          <w:spacing w:val="-4"/>
        </w:rPr>
        <w:t xml:space="preserve">комплекс </w:t>
      </w:r>
      <w:r>
        <w:t xml:space="preserve">взаимосвязанных принципов, процедур и конкретных мероприятий, направленных на предупреждение </w:t>
      </w:r>
      <w:r>
        <w:rPr>
          <w:spacing w:val="-3"/>
        </w:rPr>
        <w:t xml:space="preserve">коррупции </w:t>
      </w:r>
      <w:r>
        <w:t>в</w:t>
      </w:r>
      <w:r>
        <w:rPr>
          <w:spacing w:val="-44"/>
        </w:rPr>
        <w:t xml:space="preserve"> </w:t>
      </w:r>
      <w:r>
        <w:t>деятельности Фонда;</w:t>
      </w:r>
    </w:p>
    <w:p w:rsidR="009C4FD3" w:rsidRDefault="009C4FD3" w:rsidP="009C4FD3">
      <w:pPr>
        <w:ind w:left="181" w:right="130" w:firstLine="566"/>
        <w:jc w:val="both"/>
        <w:rPr>
          <w:sz w:val="26"/>
        </w:rPr>
      </w:pPr>
      <w:r>
        <w:rPr>
          <w:b/>
          <w:sz w:val="26"/>
        </w:rPr>
        <w:t xml:space="preserve">аффилированные лица - </w:t>
      </w:r>
      <w:r>
        <w:rPr>
          <w:sz w:val="26"/>
        </w:rPr>
        <w:t>физические и юридические лица, способные оказывать влияние на деятельность Фонда;</w:t>
      </w:r>
    </w:p>
    <w:p w:rsidR="009C4FD3" w:rsidRDefault="009C4FD3" w:rsidP="009C4FD3">
      <w:pPr>
        <w:pStyle w:val="a5"/>
        <w:ind w:right="128" w:firstLine="566"/>
      </w:pPr>
      <w:r>
        <w:rPr>
          <w:b/>
        </w:rPr>
        <w:t xml:space="preserve">взятка </w:t>
      </w:r>
      <w:r>
        <w:t>– получение должностным лицом, иностранным должностным лицом</w:t>
      </w:r>
      <w:r>
        <w:rPr>
          <w:spacing w:val="-37"/>
        </w:rPr>
        <w:t xml:space="preserve"> </w:t>
      </w:r>
      <w:r>
        <w:t xml:space="preserve">либо должностным лицом публичной международной организации лично или через посредника </w:t>
      </w:r>
      <w:r>
        <w:rPr>
          <w:spacing w:val="-6"/>
        </w:rPr>
        <w:t xml:space="preserve">денег, </w:t>
      </w:r>
      <w:r>
        <w:t xml:space="preserve">ценных </w:t>
      </w:r>
      <w:r>
        <w:rPr>
          <w:spacing w:val="-8"/>
        </w:rPr>
        <w:t xml:space="preserve">бумаг, </w:t>
      </w:r>
      <w:r>
        <w:t xml:space="preserve">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w:t>
      </w:r>
      <w:r>
        <w:rPr>
          <w:spacing w:val="-3"/>
        </w:rPr>
        <w:t xml:space="preserve">взяткодателя </w:t>
      </w:r>
      <w:r>
        <w:t>или представляемых им</w:t>
      </w:r>
      <w:r>
        <w:rPr>
          <w:spacing w:val="15"/>
        </w:rPr>
        <w:t xml:space="preserve"> </w:t>
      </w:r>
      <w:r>
        <w:t>лиц,</w:t>
      </w:r>
    </w:p>
    <w:p w:rsidR="009C4FD3" w:rsidRDefault="009C4FD3" w:rsidP="009C4FD3">
      <w:pPr>
        <w:sectPr w:rsidR="009C4FD3" w:rsidSect="009C4FD3">
          <w:pgSz w:w="11900" w:h="16840"/>
          <w:pgMar w:top="1060" w:right="580" w:bottom="280" w:left="1240" w:header="720" w:footer="720" w:gutter="0"/>
          <w:cols w:space="720"/>
        </w:sectPr>
      </w:pPr>
    </w:p>
    <w:p w:rsidR="009C4FD3" w:rsidRDefault="009C4FD3" w:rsidP="009C4FD3">
      <w:pPr>
        <w:pStyle w:val="a5"/>
        <w:spacing w:before="75"/>
        <w:ind w:right="128" w:firstLine="0"/>
      </w:pPr>
      <w:r>
        <w:lastRenderedPageBreak/>
        <w:t>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C4FD3" w:rsidRDefault="009C4FD3" w:rsidP="009C4FD3">
      <w:pPr>
        <w:ind w:left="181" w:right="118" w:firstLine="566"/>
        <w:jc w:val="both"/>
        <w:rPr>
          <w:sz w:val="26"/>
        </w:rPr>
      </w:pPr>
      <w:r>
        <w:rPr>
          <w:b/>
          <w:sz w:val="26"/>
        </w:rPr>
        <w:t xml:space="preserve">Закон о противодействии коррупции </w:t>
      </w:r>
      <w:r>
        <w:rPr>
          <w:sz w:val="26"/>
        </w:rPr>
        <w:t xml:space="preserve">– Федеральный </w:t>
      </w:r>
      <w:r>
        <w:rPr>
          <w:spacing w:val="-4"/>
          <w:sz w:val="26"/>
        </w:rPr>
        <w:t xml:space="preserve">закон </w:t>
      </w:r>
      <w:r>
        <w:rPr>
          <w:sz w:val="26"/>
        </w:rPr>
        <w:t>от 25.12.2008 № 273- ФЗ «О противодействии коррупции»;</w:t>
      </w:r>
    </w:p>
    <w:p w:rsidR="009C4FD3" w:rsidRDefault="009C4FD3" w:rsidP="009C4FD3">
      <w:pPr>
        <w:pStyle w:val="a5"/>
        <w:ind w:right="121" w:firstLine="566"/>
      </w:pPr>
      <w:proofErr w:type="gramStart"/>
      <w:r>
        <w:rPr>
          <w:b/>
        </w:rPr>
        <w:t>законодательство  о</w:t>
      </w:r>
      <w:proofErr w:type="gramEnd"/>
      <w:r>
        <w:rPr>
          <w:b/>
        </w:rPr>
        <w:t xml:space="preserve">  противодействии  коррупции   </w:t>
      </w:r>
      <w:r>
        <w:t xml:space="preserve">–   Федеральный   </w:t>
      </w:r>
      <w:r>
        <w:rPr>
          <w:spacing w:val="-4"/>
        </w:rPr>
        <w:t xml:space="preserve">закон </w:t>
      </w:r>
      <w:r>
        <w:rPr>
          <w:spacing w:val="57"/>
        </w:rPr>
        <w:t xml:space="preserve"> </w:t>
      </w:r>
      <w:r>
        <w:t xml:space="preserve">от 25.12.2008 № 273-ФЗ «О противодействии коррупции», другие федеральные </w:t>
      </w:r>
      <w:r>
        <w:rPr>
          <w:spacing w:val="-3"/>
        </w:rPr>
        <w:t xml:space="preserve">законы, </w:t>
      </w:r>
      <w:r>
        <w:t xml:space="preserve">нормативные правовые акты Президента </w:t>
      </w:r>
      <w:r>
        <w:rPr>
          <w:spacing w:val="-3"/>
        </w:rPr>
        <w:t xml:space="preserve">Российской </w:t>
      </w:r>
      <w:r>
        <w:t xml:space="preserve">Федерации, нормативные правовые акты Правительства </w:t>
      </w:r>
      <w:r>
        <w:rPr>
          <w:spacing w:val="-3"/>
        </w:rPr>
        <w:t xml:space="preserve">Российской </w:t>
      </w:r>
      <w:r>
        <w:t xml:space="preserve">Федерации, нормативные правовые акты иных федеральных органов </w:t>
      </w:r>
      <w:r>
        <w:rPr>
          <w:spacing w:val="-3"/>
        </w:rPr>
        <w:t xml:space="preserve">государственной </w:t>
      </w:r>
      <w:r>
        <w:t xml:space="preserve">власти, нормативные правовые акты органов государственной власти </w:t>
      </w:r>
      <w:r>
        <w:rPr>
          <w:spacing w:val="-6"/>
        </w:rPr>
        <w:t xml:space="preserve">Тульской </w:t>
      </w:r>
      <w:r>
        <w:t>области и муниципальные правовые</w:t>
      </w:r>
      <w:r>
        <w:rPr>
          <w:spacing w:val="-28"/>
        </w:rPr>
        <w:t xml:space="preserve"> </w:t>
      </w:r>
      <w:r>
        <w:t>акты;</w:t>
      </w:r>
    </w:p>
    <w:p w:rsidR="009C4FD3" w:rsidRDefault="009C4FD3" w:rsidP="009C4FD3">
      <w:pPr>
        <w:pStyle w:val="a5"/>
        <w:ind w:left="748" w:firstLine="0"/>
      </w:pPr>
      <w:r>
        <w:rPr>
          <w:b/>
        </w:rPr>
        <w:t xml:space="preserve">комиссия </w:t>
      </w:r>
      <w:r>
        <w:t>- комиссия по противодействию коррупции;</w:t>
      </w:r>
    </w:p>
    <w:p w:rsidR="009C4FD3" w:rsidRDefault="009C4FD3" w:rsidP="009C4FD3">
      <w:pPr>
        <w:pStyle w:val="a5"/>
        <w:ind w:right="122" w:firstLine="566"/>
      </w:pPr>
      <w:r>
        <w:rPr>
          <w:b/>
        </w:rPr>
        <w:t xml:space="preserve">коммерческий </w:t>
      </w:r>
      <w:r>
        <w:rPr>
          <w:b/>
          <w:spacing w:val="-3"/>
        </w:rPr>
        <w:t xml:space="preserve">подкуп </w:t>
      </w:r>
      <w:r>
        <w:t xml:space="preserve">– незаконные </w:t>
      </w:r>
      <w:r>
        <w:rPr>
          <w:spacing w:val="-3"/>
        </w:rPr>
        <w:t xml:space="preserve">передача </w:t>
      </w:r>
      <w:r>
        <w:rPr>
          <w:spacing w:val="-6"/>
        </w:rPr>
        <w:t xml:space="preserve">лицу, </w:t>
      </w:r>
      <w:r>
        <w:t xml:space="preserve">выполняющему управленческие функции в </w:t>
      </w:r>
      <w:r>
        <w:rPr>
          <w:spacing w:val="-4"/>
        </w:rPr>
        <w:t xml:space="preserve">коммерческой </w:t>
      </w:r>
      <w:r>
        <w:t xml:space="preserve">или иной организации, </w:t>
      </w:r>
      <w:r>
        <w:rPr>
          <w:spacing w:val="-6"/>
        </w:rPr>
        <w:t xml:space="preserve">денег, </w:t>
      </w:r>
      <w:r>
        <w:t xml:space="preserve">ценных </w:t>
      </w:r>
      <w:r>
        <w:rPr>
          <w:spacing w:val="-8"/>
        </w:rPr>
        <w:t xml:space="preserve">бумаг, </w:t>
      </w:r>
      <w:r>
        <w:t>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w:t>
      </w:r>
      <w:r>
        <w:rPr>
          <w:spacing w:val="-14"/>
        </w:rPr>
        <w:t xml:space="preserve"> </w:t>
      </w:r>
      <w:r>
        <w:t>положением;</w:t>
      </w:r>
    </w:p>
    <w:p w:rsidR="009C4FD3" w:rsidRDefault="009C4FD3" w:rsidP="009C4FD3">
      <w:pPr>
        <w:pStyle w:val="a5"/>
        <w:ind w:right="119" w:firstLine="566"/>
      </w:pPr>
      <w:r>
        <w:rPr>
          <w:b/>
        </w:rPr>
        <w:t xml:space="preserve">конфликт интересов </w:t>
      </w:r>
      <w:r>
        <w:t xml:space="preserve">– ситуация, при </w:t>
      </w:r>
      <w:r>
        <w:rPr>
          <w:spacing w:val="-3"/>
        </w:rPr>
        <w:t xml:space="preserve">которой </w:t>
      </w:r>
      <w:r>
        <w:t xml:space="preserve">личная заинтересованность (прямая или косвенная) работника (представителя Фонда) влияет или </w:t>
      </w:r>
      <w:r>
        <w:rPr>
          <w:spacing w:val="-3"/>
        </w:rPr>
        <w:t xml:space="preserve">может </w:t>
      </w:r>
      <w:r>
        <w:t xml:space="preserve">повлиять на надлежащее исполнение им </w:t>
      </w:r>
      <w:r>
        <w:rPr>
          <w:spacing w:val="-3"/>
        </w:rPr>
        <w:t xml:space="preserve">трудовых </w:t>
      </w:r>
      <w:r>
        <w:t xml:space="preserve">(должностных) обязанностей и при </w:t>
      </w:r>
      <w:r>
        <w:rPr>
          <w:spacing w:val="-3"/>
        </w:rPr>
        <w:t xml:space="preserve">которой </w:t>
      </w:r>
      <w:r>
        <w:t xml:space="preserve">возникает или </w:t>
      </w:r>
      <w:r>
        <w:rPr>
          <w:spacing w:val="-3"/>
        </w:rPr>
        <w:t xml:space="preserve">может </w:t>
      </w:r>
      <w:r>
        <w:t xml:space="preserve">возникнуть противоречие между личной заинтересованностью работника (представителя Фонда) и правами и </w:t>
      </w:r>
      <w:r>
        <w:rPr>
          <w:spacing w:val="-3"/>
        </w:rPr>
        <w:t xml:space="preserve">законными </w:t>
      </w:r>
      <w:r>
        <w:t xml:space="preserve">интересами Фонда, способное привести к причинению вреда правам и </w:t>
      </w:r>
      <w:r>
        <w:rPr>
          <w:spacing w:val="-3"/>
        </w:rPr>
        <w:t xml:space="preserve">законным </w:t>
      </w:r>
      <w:r>
        <w:t xml:space="preserve">интересам, имуществу и (или) деловой репутации Фонда, </w:t>
      </w:r>
      <w:r>
        <w:rPr>
          <w:spacing w:val="-3"/>
        </w:rPr>
        <w:t xml:space="preserve">работником </w:t>
      </w:r>
      <w:r>
        <w:t xml:space="preserve">(представителем) </w:t>
      </w:r>
      <w:r>
        <w:rPr>
          <w:spacing w:val="-3"/>
        </w:rPr>
        <w:t xml:space="preserve">которой </w:t>
      </w:r>
      <w:r>
        <w:t>он</w:t>
      </w:r>
      <w:r>
        <w:rPr>
          <w:spacing w:val="-8"/>
        </w:rPr>
        <w:t xml:space="preserve"> </w:t>
      </w:r>
      <w:r>
        <w:t>является;</w:t>
      </w:r>
    </w:p>
    <w:p w:rsidR="009C4FD3" w:rsidRDefault="009C4FD3" w:rsidP="009C4FD3">
      <w:pPr>
        <w:pStyle w:val="a5"/>
        <w:spacing w:before="1"/>
        <w:ind w:right="129" w:firstLine="566"/>
      </w:pPr>
      <w:r>
        <w:rPr>
          <w:b/>
        </w:rPr>
        <w:t xml:space="preserve">контрагент </w:t>
      </w:r>
      <w:r>
        <w:t xml:space="preserve">– любое российское или иностранное </w:t>
      </w:r>
      <w:proofErr w:type="gramStart"/>
      <w:r>
        <w:t>юридическое</w:t>
      </w:r>
      <w:proofErr w:type="gramEnd"/>
      <w:r>
        <w:t xml:space="preserve"> или физическое лицо, с которым Фонд вступает в договорные отношения, за исключением трудовых отношений;</w:t>
      </w:r>
    </w:p>
    <w:p w:rsidR="009C4FD3" w:rsidRDefault="009C4FD3" w:rsidP="009C4FD3">
      <w:pPr>
        <w:pStyle w:val="a5"/>
        <w:ind w:right="125" w:firstLine="566"/>
      </w:pPr>
      <w:r>
        <w:rPr>
          <w:b/>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C4FD3" w:rsidRDefault="009C4FD3" w:rsidP="009C4FD3">
      <w:pPr>
        <w:pStyle w:val="a5"/>
        <w:ind w:right="121" w:firstLine="566"/>
      </w:pPr>
      <w:r>
        <w:rPr>
          <w:b/>
        </w:rPr>
        <w:t xml:space="preserve">личная заинтересованность </w:t>
      </w:r>
      <w:r>
        <w:t>работника (представителя Фонда) – заинтересованность работника (представителя Фонда), связанная с возможностью получения работником (представителем Фонда)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4FD3" w:rsidRDefault="009C4FD3" w:rsidP="009C4FD3">
      <w:pPr>
        <w:spacing w:line="298" w:lineRule="exact"/>
        <w:ind w:left="748"/>
        <w:rPr>
          <w:sz w:val="26"/>
        </w:rPr>
      </w:pPr>
      <w:r>
        <w:rPr>
          <w:b/>
          <w:sz w:val="26"/>
        </w:rPr>
        <w:t xml:space="preserve">Фонд </w:t>
      </w:r>
      <w:r>
        <w:rPr>
          <w:sz w:val="26"/>
        </w:rPr>
        <w:t>– Фонд ЗПГ УДС ВО;</w:t>
      </w:r>
    </w:p>
    <w:p w:rsidR="009C4FD3" w:rsidRDefault="009C4FD3" w:rsidP="009C4FD3">
      <w:pPr>
        <w:spacing w:before="1" w:line="298" w:lineRule="exact"/>
        <w:ind w:left="748"/>
        <w:rPr>
          <w:sz w:val="26"/>
        </w:rPr>
      </w:pPr>
      <w:r>
        <w:rPr>
          <w:b/>
          <w:sz w:val="26"/>
        </w:rPr>
        <w:t xml:space="preserve">официальный сайт </w:t>
      </w:r>
      <w:r>
        <w:rPr>
          <w:sz w:val="26"/>
        </w:rPr>
        <w:t>– сайт Фонда в информационно-телекоммуникационной сети</w:t>
      </w:r>
    </w:p>
    <w:p w:rsidR="009C4FD3" w:rsidRDefault="009C4FD3" w:rsidP="009C4FD3">
      <w:pPr>
        <w:pStyle w:val="a5"/>
        <w:ind w:firstLine="0"/>
        <w:jc w:val="left"/>
      </w:pPr>
      <w:r>
        <w:t>«Интернет», содержащий информацию о деятельности Фонда, электронный адрес которого включает доменное имя, права на которое принадлежат Фонду;</w:t>
      </w:r>
    </w:p>
    <w:p w:rsidR="009C4FD3" w:rsidRDefault="009C4FD3" w:rsidP="009C4FD3">
      <w:pPr>
        <w:ind w:left="181" w:right="110" w:firstLine="566"/>
        <w:rPr>
          <w:sz w:val="26"/>
        </w:rPr>
      </w:pPr>
      <w:r>
        <w:rPr>
          <w:b/>
          <w:sz w:val="26"/>
        </w:rPr>
        <w:t xml:space="preserve">план противодействия коррупции </w:t>
      </w:r>
      <w:r>
        <w:rPr>
          <w:sz w:val="26"/>
        </w:rPr>
        <w:t>– ежегодно утверждаемый руководителем Фонда документ, устанавливающий перечень намечаемых к выполнению мероприятий,</w:t>
      </w:r>
    </w:p>
    <w:p w:rsidR="009C4FD3" w:rsidRDefault="009C4FD3" w:rsidP="009C4FD3">
      <w:pPr>
        <w:rPr>
          <w:sz w:val="26"/>
        </w:rPr>
        <w:sectPr w:rsidR="009C4FD3">
          <w:pgSz w:w="11900" w:h="16840"/>
          <w:pgMar w:top="1060" w:right="580" w:bottom="280" w:left="1240" w:header="720" w:footer="720" w:gutter="0"/>
          <w:cols w:space="720"/>
        </w:sectPr>
      </w:pPr>
    </w:p>
    <w:p w:rsidR="009C4FD3" w:rsidRDefault="009C4FD3" w:rsidP="009C4FD3">
      <w:pPr>
        <w:pStyle w:val="a5"/>
        <w:spacing w:before="75"/>
        <w:ind w:right="129" w:firstLine="0"/>
      </w:pPr>
      <w:r>
        <w:lastRenderedPageBreak/>
        <w:t>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C4FD3" w:rsidRDefault="009C4FD3" w:rsidP="009C4FD3">
      <w:pPr>
        <w:pStyle w:val="a5"/>
        <w:ind w:right="124" w:firstLine="566"/>
      </w:pPr>
      <w:r>
        <w:rPr>
          <w:b/>
        </w:rPr>
        <w:t xml:space="preserve">предупреждение коррупции </w:t>
      </w:r>
      <w:r>
        <w:t>– деятельность Фонда,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Фонда, обеспечивающих недопущение коррупционных правонарушений, в том числе выявление и последующее устранение причин коррупции;</w:t>
      </w:r>
    </w:p>
    <w:p w:rsidR="009C4FD3" w:rsidRDefault="009C4FD3" w:rsidP="009C4FD3">
      <w:pPr>
        <w:pStyle w:val="a5"/>
        <w:ind w:right="123" w:firstLine="566"/>
      </w:pPr>
      <w:r>
        <w:rPr>
          <w:b/>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4FD3" w:rsidRDefault="009C4FD3" w:rsidP="009C4FD3">
      <w:pPr>
        <w:pStyle w:val="a5"/>
        <w:ind w:right="136" w:firstLine="566"/>
      </w:pPr>
      <w:r>
        <w:t>а) по предупреждению коррупции, в том числе по выявлению и последующему устранению причин коррупции (профилактика коррупции);</w:t>
      </w:r>
    </w:p>
    <w:p w:rsidR="009C4FD3" w:rsidRDefault="009C4FD3" w:rsidP="009C4FD3">
      <w:pPr>
        <w:pStyle w:val="a5"/>
        <w:ind w:right="124" w:firstLine="566"/>
      </w:pPr>
      <w:r>
        <w:t>б) по выявлению, предупреждению, пресечению, раскрытию и расследованию коррупционных правонарушений (борьба с коррупцией);</w:t>
      </w:r>
    </w:p>
    <w:p w:rsidR="009C4FD3" w:rsidRDefault="009C4FD3" w:rsidP="009C4FD3">
      <w:pPr>
        <w:pStyle w:val="a5"/>
        <w:ind w:right="119" w:firstLine="566"/>
      </w:pPr>
      <w:r>
        <w:t>в) по минимизации и (или) ликвидации последствий коррупционных правонарушений.</w:t>
      </w:r>
    </w:p>
    <w:p w:rsidR="009C4FD3" w:rsidRDefault="009C4FD3" w:rsidP="009C4FD3">
      <w:pPr>
        <w:pStyle w:val="a5"/>
        <w:ind w:left="748" w:firstLine="0"/>
      </w:pPr>
      <w:r>
        <w:rPr>
          <w:b/>
        </w:rPr>
        <w:t xml:space="preserve">работник </w:t>
      </w:r>
      <w:r>
        <w:t>- физическое лицо, вступившее в трудовые отношения с Фондом;</w:t>
      </w:r>
    </w:p>
    <w:p w:rsidR="009C4FD3" w:rsidRDefault="009C4FD3" w:rsidP="009C4FD3">
      <w:pPr>
        <w:pStyle w:val="a5"/>
        <w:ind w:right="125" w:firstLine="566"/>
      </w:pPr>
      <w:r>
        <w:rPr>
          <w:b/>
        </w:rPr>
        <w:t xml:space="preserve">руководитель Фонда </w:t>
      </w:r>
      <w: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Фонда и локальными нормативными актами осуществляет руководство Фондом, в том числе выполняет функции ее единоличного исполнительного органа.</w:t>
      </w:r>
    </w:p>
    <w:p w:rsidR="009C4FD3" w:rsidRDefault="009C4FD3" w:rsidP="009C4FD3">
      <w:pPr>
        <w:pStyle w:val="a5"/>
        <w:spacing w:before="4"/>
        <w:ind w:left="0" w:firstLine="0"/>
        <w:jc w:val="left"/>
        <w:rPr>
          <w:sz w:val="31"/>
        </w:rPr>
      </w:pPr>
    </w:p>
    <w:p w:rsidR="009C4FD3" w:rsidRDefault="009C4FD3" w:rsidP="009C4FD3">
      <w:pPr>
        <w:pStyle w:val="1"/>
        <w:numPr>
          <w:ilvl w:val="0"/>
          <w:numId w:val="16"/>
        </w:numPr>
        <w:tabs>
          <w:tab w:val="left" w:pos="1368"/>
        </w:tabs>
        <w:ind w:left="1367"/>
        <w:jc w:val="both"/>
      </w:pPr>
      <w:bookmarkStart w:id="2" w:name="3._Основные_принципы_работы_по_предупреж"/>
      <w:bookmarkEnd w:id="2"/>
      <w:r>
        <w:t>Основные принципы работы по предупреждению коррупции в</w:t>
      </w:r>
      <w:r>
        <w:rPr>
          <w:spacing w:val="-30"/>
        </w:rPr>
        <w:t xml:space="preserve"> </w:t>
      </w:r>
      <w:r>
        <w:t>Фонде</w:t>
      </w:r>
    </w:p>
    <w:p w:rsidR="009C4FD3" w:rsidRDefault="009C4FD3" w:rsidP="009C4FD3">
      <w:pPr>
        <w:pStyle w:val="a5"/>
        <w:ind w:right="130" w:firstLine="715"/>
      </w:pPr>
      <w:r>
        <w:t>Антикоррупционная политика Фонда основывается на следующих основных принципах:</w:t>
      </w:r>
    </w:p>
    <w:p w:rsidR="009C4FD3" w:rsidRDefault="009C4FD3" w:rsidP="009C4FD3">
      <w:pPr>
        <w:pStyle w:val="a4"/>
        <w:numPr>
          <w:ilvl w:val="1"/>
          <w:numId w:val="13"/>
        </w:numPr>
        <w:tabs>
          <w:tab w:val="left" w:pos="1240"/>
        </w:tabs>
        <w:autoSpaceDE w:val="0"/>
        <w:autoSpaceDN w:val="0"/>
        <w:ind w:left="181" w:right="126" w:firstLine="566"/>
        <w:contextualSpacing w:val="0"/>
        <w:jc w:val="both"/>
        <w:rPr>
          <w:sz w:val="26"/>
        </w:rPr>
      </w:pPr>
      <w:r>
        <w:rPr>
          <w:sz w:val="26"/>
        </w:rPr>
        <w:t xml:space="preserve">Принцип соответствия Антикоррупционной политики Фонда действующему </w:t>
      </w:r>
      <w:r>
        <w:rPr>
          <w:spacing w:val="-3"/>
          <w:sz w:val="26"/>
        </w:rPr>
        <w:t xml:space="preserve">законодательству </w:t>
      </w:r>
      <w:r>
        <w:rPr>
          <w:sz w:val="26"/>
        </w:rPr>
        <w:t xml:space="preserve">и общепринятым нормам права. Соответствие реализуемых антикоррупционных мероприятий Конституции Российской Федерации, заключенным </w:t>
      </w:r>
      <w:r>
        <w:rPr>
          <w:spacing w:val="-3"/>
          <w:sz w:val="26"/>
        </w:rPr>
        <w:t xml:space="preserve">Российской </w:t>
      </w:r>
      <w:r>
        <w:rPr>
          <w:sz w:val="26"/>
        </w:rPr>
        <w:t xml:space="preserve">Федерацией международным договорам, </w:t>
      </w:r>
      <w:r>
        <w:rPr>
          <w:spacing w:val="-3"/>
          <w:sz w:val="26"/>
        </w:rPr>
        <w:t xml:space="preserve">законодательству </w:t>
      </w:r>
      <w:r>
        <w:rPr>
          <w:sz w:val="26"/>
        </w:rPr>
        <w:t xml:space="preserve">о противодействии </w:t>
      </w:r>
      <w:r>
        <w:rPr>
          <w:spacing w:val="-3"/>
          <w:sz w:val="26"/>
        </w:rPr>
        <w:t xml:space="preserve">коррупции </w:t>
      </w:r>
      <w:r>
        <w:rPr>
          <w:sz w:val="26"/>
        </w:rPr>
        <w:t xml:space="preserve">и иным нормативным правовым актам, применимым к </w:t>
      </w:r>
      <w:r>
        <w:rPr>
          <w:spacing w:val="-5"/>
          <w:sz w:val="26"/>
        </w:rPr>
        <w:t>Фонду.</w:t>
      </w:r>
    </w:p>
    <w:p w:rsidR="009C4FD3" w:rsidRDefault="009C4FD3" w:rsidP="009C4FD3">
      <w:pPr>
        <w:pStyle w:val="a4"/>
        <w:numPr>
          <w:ilvl w:val="1"/>
          <w:numId w:val="13"/>
        </w:numPr>
        <w:tabs>
          <w:tab w:val="left" w:pos="1204"/>
        </w:tabs>
        <w:autoSpaceDE w:val="0"/>
        <w:autoSpaceDN w:val="0"/>
        <w:ind w:left="1203" w:hanging="456"/>
        <w:contextualSpacing w:val="0"/>
        <w:jc w:val="both"/>
        <w:rPr>
          <w:sz w:val="26"/>
        </w:rPr>
      </w:pPr>
      <w:r>
        <w:rPr>
          <w:sz w:val="26"/>
        </w:rPr>
        <w:t>Принцип личного примера</w:t>
      </w:r>
      <w:r>
        <w:rPr>
          <w:spacing w:val="-5"/>
          <w:sz w:val="26"/>
        </w:rPr>
        <w:t xml:space="preserve"> </w:t>
      </w:r>
      <w:r>
        <w:rPr>
          <w:spacing w:val="-3"/>
          <w:sz w:val="26"/>
        </w:rPr>
        <w:t>руководства.</w:t>
      </w:r>
    </w:p>
    <w:p w:rsidR="009C4FD3" w:rsidRDefault="009C4FD3" w:rsidP="009C4FD3">
      <w:pPr>
        <w:pStyle w:val="a5"/>
        <w:spacing w:before="1"/>
        <w:ind w:right="127" w:firstLine="566"/>
      </w:pPr>
      <w:r>
        <w:t>Ключевая роль руководства Фонда в формировании культуры нетерпимости к коррупции и в создании внутри организационной системы предупреждения коррупции.</w:t>
      </w:r>
    </w:p>
    <w:p w:rsidR="009C4FD3" w:rsidRDefault="009C4FD3" w:rsidP="009C4FD3">
      <w:pPr>
        <w:pStyle w:val="a4"/>
        <w:numPr>
          <w:ilvl w:val="1"/>
          <w:numId w:val="13"/>
        </w:numPr>
        <w:tabs>
          <w:tab w:val="left" w:pos="1204"/>
        </w:tabs>
        <w:autoSpaceDE w:val="0"/>
        <w:autoSpaceDN w:val="0"/>
        <w:spacing w:line="298" w:lineRule="exact"/>
        <w:ind w:left="1203" w:hanging="456"/>
        <w:contextualSpacing w:val="0"/>
        <w:jc w:val="both"/>
        <w:rPr>
          <w:sz w:val="26"/>
        </w:rPr>
      </w:pPr>
      <w:r>
        <w:rPr>
          <w:sz w:val="26"/>
        </w:rPr>
        <w:t>Принцип вовлеченности</w:t>
      </w:r>
      <w:r>
        <w:rPr>
          <w:spacing w:val="-1"/>
          <w:sz w:val="26"/>
        </w:rPr>
        <w:t xml:space="preserve"> </w:t>
      </w:r>
      <w:r>
        <w:rPr>
          <w:spacing w:val="-3"/>
          <w:sz w:val="26"/>
        </w:rPr>
        <w:t>работников.</w:t>
      </w:r>
    </w:p>
    <w:p w:rsidR="009C4FD3" w:rsidRDefault="009C4FD3" w:rsidP="009C4FD3">
      <w:pPr>
        <w:pStyle w:val="a5"/>
        <w:ind w:right="129" w:firstLine="566"/>
      </w:pPr>
      <w:r>
        <w:t>Информированность работников Фонда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9C4FD3" w:rsidRDefault="009C4FD3" w:rsidP="009C4FD3">
      <w:pPr>
        <w:pStyle w:val="a4"/>
        <w:numPr>
          <w:ilvl w:val="1"/>
          <w:numId w:val="13"/>
        </w:numPr>
        <w:tabs>
          <w:tab w:val="left" w:pos="1204"/>
        </w:tabs>
        <w:autoSpaceDE w:val="0"/>
        <w:autoSpaceDN w:val="0"/>
        <w:spacing w:line="298" w:lineRule="exact"/>
        <w:ind w:left="1203" w:hanging="456"/>
        <w:contextualSpacing w:val="0"/>
        <w:jc w:val="both"/>
        <w:rPr>
          <w:sz w:val="26"/>
        </w:rPr>
      </w:pPr>
      <w:r>
        <w:rPr>
          <w:sz w:val="26"/>
        </w:rPr>
        <w:t>Принцип соразмерности антикоррупционных процедур риску</w:t>
      </w:r>
      <w:r>
        <w:rPr>
          <w:spacing w:val="-19"/>
          <w:sz w:val="26"/>
        </w:rPr>
        <w:t xml:space="preserve"> </w:t>
      </w:r>
      <w:r>
        <w:rPr>
          <w:spacing w:val="-3"/>
          <w:sz w:val="26"/>
        </w:rPr>
        <w:t>коррупции.</w:t>
      </w:r>
    </w:p>
    <w:p w:rsidR="009C4FD3" w:rsidRDefault="009C4FD3" w:rsidP="009C4FD3">
      <w:pPr>
        <w:pStyle w:val="a5"/>
        <w:ind w:right="128" w:firstLine="566"/>
      </w:pPr>
      <w:r>
        <w:t>Разработка и выполнение комплекса мероприятий, позволяющих снизить вероятность вовлечения Фонда, его руководителя и работников в коррупционную деятельность, осуществляется с учетом существующих в деятельности Фонда коррупционных рисков.</w:t>
      </w:r>
    </w:p>
    <w:p w:rsidR="009C4FD3" w:rsidRDefault="009C4FD3" w:rsidP="009C4FD3">
      <w:pPr>
        <w:pStyle w:val="a4"/>
        <w:numPr>
          <w:ilvl w:val="1"/>
          <w:numId w:val="13"/>
        </w:numPr>
        <w:tabs>
          <w:tab w:val="left" w:pos="1204"/>
        </w:tabs>
        <w:autoSpaceDE w:val="0"/>
        <w:autoSpaceDN w:val="0"/>
        <w:ind w:left="1203" w:hanging="456"/>
        <w:contextualSpacing w:val="0"/>
        <w:jc w:val="both"/>
        <w:rPr>
          <w:sz w:val="26"/>
        </w:rPr>
      </w:pPr>
      <w:r>
        <w:rPr>
          <w:sz w:val="26"/>
        </w:rPr>
        <w:t>Принцип эффективности антикоррупционных</w:t>
      </w:r>
      <w:r>
        <w:rPr>
          <w:spacing w:val="-8"/>
          <w:sz w:val="26"/>
        </w:rPr>
        <w:t xml:space="preserve"> </w:t>
      </w:r>
      <w:r>
        <w:rPr>
          <w:sz w:val="26"/>
        </w:rPr>
        <w:t>процедур.</w:t>
      </w:r>
    </w:p>
    <w:p w:rsidR="009C4FD3" w:rsidRDefault="009C4FD3" w:rsidP="009C4FD3">
      <w:pPr>
        <w:jc w:val="both"/>
        <w:rPr>
          <w:sz w:val="26"/>
        </w:rPr>
        <w:sectPr w:rsidR="009C4FD3">
          <w:pgSz w:w="11900" w:h="16840"/>
          <w:pgMar w:top="1060" w:right="580" w:bottom="280" w:left="1240" w:header="720" w:footer="720" w:gutter="0"/>
          <w:cols w:space="720"/>
        </w:sectPr>
      </w:pPr>
    </w:p>
    <w:p w:rsidR="009C4FD3" w:rsidRDefault="009C4FD3" w:rsidP="009C4FD3">
      <w:pPr>
        <w:pStyle w:val="a5"/>
        <w:spacing w:before="75"/>
        <w:ind w:right="129" w:firstLine="424"/>
      </w:pPr>
      <w:r>
        <w:lastRenderedPageBreak/>
        <w:t>Осуществление в Фонде антикоррупционных мероприятий, которые имеют низкую стоимость, обеспечивают простоту реализации и приносят значимый результат.</w:t>
      </w:r>
    </w:p>
    <w:p w:rsidR="009C4FD3" w:rsidRDefault="009C4FD3" w:rsidP="009C4FD3">
      <w:pPr>
        <w:pStyle w:val="a4"/>
        <w:numPr>
          <w:ilvl w:val="1"/>
          <w:numId w:val="13"/>
        </w:numPr>
        <w:tabs>
          <w:tab w:val="left" w:pos="1062"/>
        </w:tabs>
        <w:autoSpaceDE w:val="0"/>
        <w:autoSpaceDN w:val="0"/>
        <w:spacing w:line="298" w:lineRule="exact"/>
        <w:ind w:left="1061" w:hanging="457"/>
        <w:contextualSpacing w:val="0"/>
        <w:jc w:val="both"/>
        <w:rPr>
          <w:sz w:val="26"/>
        </w:rPr>
      </w:pPr>
      <w:r>
        <w:rPr>
          <w:sz w:val="26"/>
        </w:rPr>
        <w:t>Принцип ответственности и неотвратимости</w:t>
      </w:r>
      <w:r>
        <w:rPr>
          <w:spacing w:val="-5"/>
          <w:sz w:val="26"/>
        </w:rPr>
        <w:t xml:space="preserve"> </w:t>
      </w:r>
      <w:r>
        <w:rPr>
          <w:sz w:val="26"/>
        </w:rPr>
        <w:t>наказания.</w:t>
      </w:r>
    </w:p>
    <w:p w:rsidR="009C4FD3" w:rsidRDefault="009C4FD3" w:rsidP="009C4FD3">
      <w:pPr>
        <w:pStyle w:val="a5"/>
        <w:ind w:right="128" w:firstLine="424"/>
      </w:pPr>
      <w:r>
        <w:t>Неотвратимость наказания для руководителя Фонда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Фонда за реализацию Антикоррупционной политики.</w:t>
      </w:r>
    </w:p>
    <w:p w:rsidR="009C4FD3" w:rsidRDefault="009C4FD3" w:rsidP="009C4FD3">
      <w:pPr>
        <w:pStyle w:val="a4"/>
        <w:numPr>
          <w:ilvl w:val="1"/>
          <w:numId w:val="13"/>
        </w:numPr>
        <w:tabs>
          <w:tab w:val="left" w:pos="1062"/>
        </w:tabs>
        <w:autoSpaceDE w:val="0"/>
        <w:autoSpaceDN w:val="0"/>
        <w:spacing w:before="1" w:line="298" w:lineRule="exact"/>
        <w:ind w:left="1061" w:hanging="457"/>
        <w:contextualSpacing w:val="0"/>
        <w:jc w:val="both"/>
        <w:rPr>
          <w:sz w:val="26"/>
        </w:rPr>
      </w:pPr>
      <w:r>
        <w:rPr>
          <w:sz w:val="26"/>
        </w:rPr>
        <w:t>Принцип открытости</w:t>
      </w:r>
      <w:r>
        <w:rPr>
          <w:spacing w:val="-1"/>
          <w:sz w:val="26"/>
        </w:rPr>
        <w:t xml:space="preserve"> </w:t>
      </w:r>
      <w:r>
        <w:rPr>
          <w:sz w:val="26"/>
        </w:rPr>
        <w:t>деятельности.</w:t>
      </w:r>
    </w:p>
    <w:p w:rsidR="009C4FD3" w:rsidRDefault="009C4FD3" w:rsidP="009C4FD3">
      <w:pPr>
        <w:pStyle w:val="a5"/>
        <w:ind w:right="135" w:firstLine="424"/>
      </w:pPr>
      <w:r>
        <w:t>Информирование контрагентов, партнеров и общественности о принятых в Фонде антикоррупционных стандартах и процедурах.</w:t>
      </w:r>
    </w:p>
    <w:p w:rsidR="009C4FD3" w:rsidRDefault="009C4FD3" w:rsidP="009C4FD3">
      <w:pPr>
        <w:pStyle w:val="a4"/>
        <w:numPr>
          <w:ilvl w:val="1"/>
          <w:numId w:val="13"/>
        </w:numPr>
        <w:tabs>
          <w:tab w:val="left" w:pos="1062"/>
        </w:tabs>
        <w:autoSpaceDE w:val="0"/>
        <w:autoSpaceDN w:val="0"/>
        <w:ind w:left="1061" w:hanging="457"/>
        <w:contextualSpacing w:val="0"/>
        <w:jc w:val="both"/>
        <w:rPr>
          <w:sz w:val="26"/>
        </w:rPr>
      </w:pPr>
      <w:r>
        <w:rPr>
          <w:sz w:val="26"/>
        </w:rPr>
        <w:t xml:space="preserve">Принцип постоянного </w:t>
      </w:r>
      <w:r>
        <w:rPr>
          <w:spacing w:val="-3"/>
          <w:sz w:val="26"/>
        </w:rPr>
        <w:t xml:space="preserve">контроля </w:t>
      </w:r>
      <w:r>
        <w:rPr>
          <w:sz w:val="26"/>
        </w:rPr>
        <w:t xml:space="preserve">и </w:t>
      </w:r>
      <w:r>
        <w:rPr>
          <w:spacing w:val="-3"/>
          <w:sz w:val="26"/>
        </w:rPr>
        <w:t>регулярного</w:t>
      </w:r>
      <w:r>
        <w:rPr>
          <w:sz w:val="26"/>
        </w:rPr>
        <w:t xml:space="preserve"> мониторинга.</w:t>
      </w:r>
    </w:p>
    <w:p w:rsidR="009C4FD3" w:rsidRDefault="009C4FD3" w:rsidP="009C4FD3">
      <w:pPr>
        <w:pStyle w:val="a5"/>
        <w:ind w:right="128" w:firstLine="424"/>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C4FD3" w:rsidRDefault="009C4FD3" w:rsidP="009C4FD3">
      <w:pPr>
        <w:pStyle w:val="a5"/>
        <w:spacing w:before="4"/>
        <w:ind w:left="0" w:firstLine="0"/>
        <w:jc w:val="left"/>
        <w:rPr>
          <w:sz w:val="31"/>
        </w:rPr>
      </w:pPr>
    </w:p>
    <w:p w:rsidR="009C4FD3" w:rsidRDefault="009C4FD3" w:rsidP="009C4FD3">
      <w:pPr>
        <w:pStyle w:val="1"/>
        <w:numPr>
          <w:ilvl w:val="0"/>
          <w:numId w:val="16"/>
        </w:numPr>
        <w:tabs>
          <w:tab w:val="left" w:pos="1600"/>
        </w:tabs>
        <w:spacing w:line="240" w:lineRule="auto"/>
        <w:ind w:left="3374" w:right="860" w:hanging="2034"/>
        <w:jc w:val="both"/>
      </w:pPr>
      <w:bookmarkStart w:id="3" w:name="4._Область_применения_Антикоррупционной_"/>
      <w:bookmarkEnd w:id="3"/>
      <w:r>
        <w:t>Область</w:t>
      </w:r>
      <w:r>
        <w:rPr>
          <w:spacing w:val="-10"/>
        </w:rPr>
        <w:t xml:space="preserve"> </w:t>
      </w:r>
      <w:r>
        <w:t>применения</w:t>
      </w:r>
      <w:r>
        <w:rPr>
          <w:spacing w:val="-9"/>
        </w:rPr>
        <w:t xml:space="preserve"> </w:t>
      </w:r>
      <w:r>
        <w:t>Антикоррупционной</w:t>
      </w:r>
      <w:r>
        <w:rPr>
          <w:spacing w:val="-9"/>
        </w:rPr>
        <w:t xml:space="preserve"> </w:t>
      </w:r>
      <w:r>
        <w:t>политики</w:t>
      </w:r>
      <w:r>
        <w:rPr>
          <w:spacing w:val="-9"/>
        </w:rPr>
        <w:t xml:space="preserve"> </w:t>
      </w:r>
      <w:r>
        <w:t>и</w:t>
      </w:r>
      <w:r>
        <w:rPr>
          <w:spacing w:val="-10"/>
        </w:rPr>
        <w:t xml:space="preserve"> </w:t>
      </w:r>
      <w:r>
        <w:t>круг</w:t>
      </w:r>
      <w:r>
        <w:rPr>
          <w:spacing w:val="-10"/>
        </w:rPr>
        <w:t xml:space="preserve"> </w:t>
      </w:r>
      <w:r>
        <w:t xml:space="preserve">лиц, попадающих </w:t>
      </w:r>
      <w:r>
        <w:rPr>
          <w:spacing w:val="-4"/>
        </w:rPr>
        <w:t xml:space="preserve">под </w:t>
      </w:r>
      <w:r>
        <w:t>ее</w:t>
      </w:r>
      <w:r>
        <w:rPr>
          <w:spacing w:val="2"/>
        </w:rPr>
        <w:t xml:space="preserve"> </w:t>
      </w:r>
      <w:r>
        <w:t>действие</w:t>
      </w:r>
    </w:p>
    <w:p w:rsidR="009C4FD3" w:rsidRDefault="009C4FD3" w:rsidP="009C4FD3">
      <w:pPr>
        <w:pStyle w:val="a5"/>
        <w:ind w:right="130" w:firstLine="850"/>
      </w:pPr>
      <w:r>
        <w:t>4.1. Кругом лиц, попадающих под действие Антикоррупционной политики, являются руководитель Фонда и работники вне зависимости от занимаемой должности и выполняемых функций.</w:t>
      </w:r>
    </w:p>
    <w:p w:rsidR="009C4FD3" w:rsidRDefault="009C4FD3" w:rsidP="009C4FD3">
      <w:pPr>
        <w:pStyle w:val="a5"/>
        <w:ind w:left="0" w:firstLine="0"/>
        <w:jc w:val="left"/>
      </w:pPr>
    </w:p>
    <w:p w:rsidR="009C4FD3" w:rsidRDefault="009C4FD3" w:rsidP="009C4FD3">
      <w:pPr>
        <w:pStyle w:val="1"/>
        <w:numPr>
          <w:ilvl w:val="0"/>
          <w:numId w:val="16"/>
        </w:numPr>
        <w:tabs>
          <w:tab w:val="left" w:pos="2028"/>
        </w:tabs>
        <w:spacing w:line="240" w:lineRule="auto"/>
        <w:ind w:left="400" w:right="341" w:firstLine="1368"/>
        <w:jc w:val="left"/>
      </w:pPr>
      <w:r>
        <w:t>Должностные лица Фонда, ответственные за реализацию Антикоррупционной</w:t>
      </w:r>
      <w:r>
        <w:rPr>
          <w:spacing w:val="-11"/>
        </w:rPr>
        <w:t xml:space="preserve"> </w:t>
      </w:r>
      <w:r>
        <w:t>политики,</w:t>
      </w:r>
      <w:r>
        <w:rPr>
          <w:spacing w:val="-10"/>
        </w:rPr>
        <w:t xml:space="preserve"> </w:t>
      </w:r>
      <w:r>
        <w:t>и</w:t>
      </w:r>
      <w:r>
        <w:rPr>
          <w:spacing w:val="-11"/>
        </w:rPr>
        <w:t xml:space="preserve"> </w:t>
      </w:r>
      <w:r>
        <w:t>формируемые</w:t>
      </w:r>
      <w:r>
        <w:rPr>
          <w:spacing w:val="-8"/>
        </w:rPr>
        <w:t xml:space="preserve"> </w:t>
      </w:r>
      <w:r>
        <w:t>коллегиальные</w:t>
      </w:r>
      <w:r>
        <w:rPr>
          <w:spacing w:val="-8"/>
        </w:rPr>
        <w:t xml:space="preserve"> </w:t>
      </w:r>
      <w:r>
        <w:t>органы</w:t>
      </w:r>
      <w:r>
        <w:rPr>
          <w:spacing w:val="-10"/>
        </w:rPr>
        <w:t xml:space="preserve"> </w:t>
      </w:r>
      <w:r>
        <w:t>Фонда</w:t>
      </w:r>
    </w:p>
    <w:p w:rsidR="009C4FD3" w:rsidRDefault="009C4FD3" w:rsidP="009C4FD3">
      <w:pPr>
        <w:pStyle w:val="a5"/>
        <w:spacing w:before="10"/>
        <w:ind w:left="0" w:firstLine="0"/>
        <w:jc w:val="left"/>
        <w:rPr>
          <w:b/>
          <w:sz w:val="25"/>
        </w:rPr>
      </w:pPr>
    </w:p>
    <w:p w:rsidR="009C4FD3" w:rsidRDefault="009C4FD3" w:rsidP="009C4FD3">
      <w:pPr>
        <w:pStyle w:val="a4"/>
        <w:numPr>
          <w:ilvl w:val="1"/>
          <w:numId w:val="12"/>
        </w:numPr>
        <w:tabs>
          <w:tab w:val="left" w:pos="1274"/>
        </w:tabs>
        <w:autoSpaceDE w:val="0"/>
        <w:autoSpaceDN w:val="0"/>
        <w:spacing w:before="1"/>
        <w:ind w:left="181" w:right="129" w:firstLine="424"/>
        <w:contextualSpacing w:val="0"/>
        <w:jc w:val="both"/>
        <w:rPr>
          <w:sz w:val="26"/>
        </w:rPr>
      </w:pPr>
      <w:r>
        <w:rPr>
          <w:spacing w:val="-3"/>
          <w:sz w:val="26"/>
        </w:rPr>
        <w:t xml:space="preserve">Руководитель </w:t>
      </w:r>
      <w:r>
        <w:rPr>
          <w:sz w:val="26"/>
        </w:rPr>
        <w:t xml:space="preserve">Фонда является ответственным за организацию всех мероприятий, направленных на предупреждение </w:t>
      </w:r>
      <w:r>
        <w:rPr>
          <w:spacing w:val="-3"/>
          <w:sz w:val="26"/>
        </w:rPr>
        <w:t xml:space="preserve">коррупции </w:t>
      </w:r>
      <w:r>
        <w:rPr>
          <w:sz w:val="26"/>
        </w:rPr>
        <w:t>в</w:t>
      </w:r>
      <w:r>
        <w:rPr>
          <w:spacing w:val="-5"/>
          <w:sz w:val="26"/>
        </w:rPr>
        <w:t xml:space="preserve"> </w:t>
      </w:r>
      <w:r>
        <w:rPr>
          <w:sz w:val="26"/>
        </w:rPr>
        <w:t>Фонде.</w:t>
      </w:r>
    </w:p>
    <w:p w:rsidR="009C4FD3" w:rsidRDefault="009C4FD3" w:rsidP="009C4FD3">
      <w:pPr>
        <w:pStyle w:val="a4"/>
        <w:numPr>
          <w:ilvl w:val="1"/>
          <w:numId w:val="12"/>
        </w:numPr>
        <w:tabs>
          <w:tab w:val="left" w:pos="1066"/>
        </w:tabs>
        <w:autoSpaceDE w:val="0"/>
        <w:autoSpaceDN w:val="0"/>
        <w:ind w:left="115" w:right="127" w:firstLine="490"/>
        <w:contextualSpacing w:val="0"/>
        <w:jc w:val="both"/>
        <w:rPr>
          <w:sz w:val="26"/>
        </w:rPr>
      </w:pPr>
      <w:r>
        <w:rPr>
          <w:spacing w:val="-3"/>
          <w:sz w:val="26"/>
        </w:rPr>
        <w:t xml:space="preserve">Руководитель </w:t>
      </w:r>
      <w:r>
        <w:rPr>
          <w:sz w:val="26"/>
        </w:rPr>
        <w:t xml:space="preserve">Фонда, </w:t>
      </w:r>
      <w:r>
        <w:rPr>
          <w:spacing w:val="-5"/>
          <w:sz w:val="26"/>
        </w:rPr>
        <w:t xml:space="preserve">исходя </w:t>
      </w:r>
      <w:r>
        <w:rPr>
          <w:sz w:val="26"/>
        </w:rPr>
        <w:t xml:space="preserve">из установленных </w:t>
      </w:r>
      <w:r>
        <w:rPr>
          <w:spacing w:val="-3"/>
          <w:sz w:val="26"/>
        </w:rPr>
        <w:t xml:space="preserve">задач, </w:t>
      </w:r>
      <w:r>
        <w:rPr>
          <w:sz w:val="26"/>
        </w:rPr>
        <w:t xml:space="preserve">специфики деятельности, штатной численности, структуры Фонда назначает лицо или </w:t>
      </w:r>
      <w:r>
        <w:rPr>
          <w:spacing w:val="-3"/>
          <w:sz w:val="26"/>
        </w:rPr>
        <w:t xml:space="preserve">несколько </w:t>
      </w:r>
      <w:r>
        <w:rPr>
          <w:sz w:val="26"/>
        </w:rPr>
        <w:t>лиц, ответственных за реализацию Антикоррупционной политики в пределах их полномочий.</w:t>
      </w:r>
    </w:p>
    <w:p w:rsidR="009C4FD3" w:rsidRDefault="009C4FD3" w:rsidP="009C4FD3">
      <w:pPr>
        <w:pStyle w:val="a4"/>
        <w:numPr>
          <w:ilvl w:val="1"/>
          <w:numId w:val="12"/>
        </w:numPr>
        <w:tabs>
          <w:tab w:val="left" w:pos="1298"/>
        </w:tabs>
        <w:autoSpaceDE w:val="0"/>
        <w:autoSpaceDN w:val="0"/>
        <w:ind w:left="115" w:right="129" w:firstLine="490"/>
        <w:contextualSpacing w:val="0"/>
        <w:jc w:val="both"/>
        <w:rPr>
          <w:sz w:val="26"/>
        </w:rPr>
      </w:pPr>
      <w:r>
        <w:rPr>
          <w:sz w:val="26"/>
        </w:rPr>
        <w:t>Основные обязанности лица (лиц), ответственных за реализацию Антикоррупционной политики:</w:t>
      </w:r>
    </w:p>
    <w:p w:rsidR="009C4FD3" w:rsidRDefault="009C4FD3" w:rsidP="009C4FD3">
      <w:pPr>
        <w:pStyle w:val="a4"/>
        <w:numPr>
          <w:ilvl w:val="0"/>
          <w:numId w:val="11"/>
        </w:numPr>
        <w:tabs>
          <w:tab w:val="left" w:pos="802"/>
        </w:tabs>
        <w:autoSpaceDE w:val="0"/>
        <w:autoSpaceDN w:val="0"/>
        <w:ind w:left="115" w:right="129" w:firstLine="490"/>
        <w:contextualSpacing w:val="0"/>
        <w:jc w:val="both"/>
        <w:rPr>
          <w:sz w:val="26"/>
        </w:rPr>
      </w:pPr>
      <w:r>
        <w:rPr>
          <w:spacing w:val="-4"/>
          <w:sz w:val="26"/>
        </w:rPr>
        <w:t xml:space="preserve">подготовка </w:t>
      </w:r>
      <w:r>
        <w:rPr>
          <w:spacing w:val="-3"/>
          <w:sz w:val="26"/>
        </w:rPr>
        <w:t xml:space="preserve">рекомендаций </w:t>
      </w:r>
      <w:r>
        <w:rPr>
          <w:sz w:val="26"/>
        </w:rPr>
        <w:t xml:space="preserve">для принятия решений по вопросам предупреждения </w:t>
      </w:r>
      <w:r>
        <w:rPr>
          <w:spacing w:val="-3"/>
          <w:sz w:val="26"/>
        </w:rPr>
        <w:t xml:space="preserve">коррупции </w:t>
      </w:r>
      <w:r>
        <w:rPr>
          <w:sz w:val="26"/>
        </w:rPr>
        <w:t>в</w:t>
      </w:r>
      <w:r>
        <w:rPr>
          <w:spacing w:val="1"/>
          <w:sz w:val="26"/>
        </w:rPr>
        <w:t xml:space="preserve"> </w:t>
      </w:r>
      <w:r>
        <w:rPr>
          <w:sz w:val="26"/>
        </w:rPr>
        <w:t>Фонде;</w:t>
      </w:r>
    </w:p>
    <w:p w:rsidR="009C4FD3" w:rsidRDefault="009C4FD3" w:rsidP="009C4FD3">
      <w:pPr>
        <w:pStyle w:val="a4"/>
        <w:numPr>
          <w:ilvl w:val="0"/>
          <w:numId w:val="11"/>
        </w:numPr>
        <w:tabs>
          <w:tab w:val="left" w:pos="802"/>
        </w:tabs>
        <w:autoSpaceDE w:val="0"/>
        <w:autoSpaceDN w:val="0"/>
        <w:ind w:left="115" w:right="132" w:firstLine="490"/>
        <w:contextualSpacing w:val="0"/>
        <w:jc w:val="both"/>
        <w:rPr>
          <w:sz w:val="26"/>
        </w:rPr>
      </w:pPr>
      <w:r>
        <w:rPr>
          <w:spacing w:val="-4"/>
          <w:sz w:val="26"/>
        </w:rPr>
        <w:t>подготовка</w:t>
      </w:r>
      <w:r>
        <w:rPr>
          <w:spacing w:val="57"/>
          <w:sz w:val="26"/>
        </w:rPr>
        <w:t xml:space="preserve"> </w:t>
      </w:r>
      <w:r>
        <w:rPr>
          <w:sz w:val="26"/>
        </w:rPr>
        <w:t xml:space="preserve">предложений, направленных на устранение причин и условий, порождающих риск возникновения </w:t>
      </w:r>
      <w:r>
        <w:rPr>
          <w:spacing w:val="-3"/>
          <w:sz w:val="26"/>
        </w:rPr>
        <w:t xml:space="preserve">коррупции </w:t>
      </w:r>
      <w:r>
        <w:rPr>
          <w:sz w:val="26"/>
        </w:rPr>
        <w:t>в</w:t>
      </w:r>
      <w:r>
        <w:rPr>
          <w:spacing w:val="-4"/>
          <w:sz w:val="26"/>
        </w:rPr>
        <w:t xml:space="preserve"> </w:t>
      </w:r>
      <w:r>
        <w:rPr>
          <w:sz w:val="26"/>
        </w:rPr>
        <w:t>Фонде;</w:t>
      </w:r>
    </w:p>
    <w:p w:rsidR="009C4FD3" w:rsidRDefault="009C4FD3" w:rsidP="009C4FD3">
      <w:pPr>
        <w:pStyle w:val="a4"/>
        <w:numPr>
          <w:ilvl w:val="0"/>
          <w:numId w:val="11"/>
        </w:numPr>
        <w:tabs>
          <w:tab w:val="left" w:pos="802"/>
        </w:tabs>
        <w:autoSpaceDE w:val="0"/>
        <w:autoSpaceDN w:val="0"/>
        <w:ind w:left="115" w:right="125" w:firstLine="490"/>
        <w:contextualSpacing w:val="0"/>
        <w:jc w:val="both"/>
        <w:rPr>
          <w:sz w:val="26"/>
        </w:rPr>
      </w:pPr>
      <w:r>
        <w:rPr>
          <w:sz w:val="26"/>
        </w:rPr>
        <w:t xml:space="preserve">разработка и представление на утверждение </w:t>
      </w:r>
      <w:r>
        <w:rPr>
          <w:spacing w:val="-3"/>
          <w:sz w:val="26"/>
        </w:rPr>
        <w:t xml:space="preserve">руководителю </w:t>
      </w:r>
      <w:r>
        <w:rPr>
          <w:sz w:val="26"/>
        </w:rPr>
        <w:t xml:space="preserve">Фонда проектов локальных нормативных актов, направленных на реализацию мер по предупреждению </w:t>
      </w:r>
      <w:r>
        <w:rPr>
          <w:spacing w:val="-3"/>
          <w:sz w:val="26"/>
        </w:rPr>
        <w:t>коррупции;</w:t>
      </w:r>
    </w:p>
    <w:p w:rsidR="009C4FD3" w:rsidRDefault="009C4FD3" w:rsidP="009C4FD3">
      <w:pPr>
        <w:pStyle w:val="a4"/>
        <w:numPr>
          <w:ilvl w:val="0"/>
          <w:numId w:val="11"/>
        </w:numPr>
        <w:tabs>
          <w:tab w:val="left" w:pos="802"/>
        </w:tabs>
        <w:autoSpaceDE w:val="0"/>
        <w:autoSpaceDN w:val="0"/>
        <w:spacing w:before="1"/>
        <w:ind w:left="115" w:right="125" w:firstLine="490"/>
        <w:contextualSpacing w:val="0"/>
        <w:jc w:val="both"/>
        <w:rPr>
          <w:sz w:val="26"/>
        </w:rPr>
      </w:pPr>
      <w:r>
        <w:rPr>
          <w:sz w:val="26"/>
        </w:rPr>
        <w:t>проведение контрольных мероприятий, направленных на выявление коррупционных правонарушений, совершенных</w:t>
      </w:r>
      <w:r>
        <w:rPr>
          <w:spacing w:val="-7"/>
          <w:sz w:val="26"/>
        </w:rPr>
        <w:t xml:space="preserve"> </w:t>
      </w:r>
      <w:r>
        <w:rPr>
          <w:sz w:val="26"/>
        </w:rPr>
        <w:t>работниками;</w:t>
      </w:r>
    </w:p>
    <w:p w:rsidR="009C4FD3" w:rsidRDefault="009C4FD3" w:rsidP="009C4FD3">
      <w:pPr>
        <w:pStyle w:val="a4"/>
        <w:numPr>
          <w:ilvl w:val="0"/>
          <w:numId w:val="11"/>
        </w:numPr>
        <w:tabs>
          <w:tab w:val="left" w:pos="802"/>
        </w:tabs>
        <w:autoSpaceDE w:val="0"/>
        <w:autoSpaceDN w:val="0"/>
        <w:spacing w:line="298" w:lineRule="exact"/>
        <w:ind w:left="802" w:hanging="197"/>
        <w:contextualSpacing w:val="0"/>
        <w:jc w:val="both"/>
        <w:rPr>
          <w:sz w:val="26"/>
        </w:rPr>
      </w:pPr>
      <w:r>
        <w:rPr>
          <w:sz w:val="26"/>
        </w:rPr>
        <w:t>Организация проведения оценки коррупционных</w:t>
      </w:r>
      <w:r>
        <w:rPr>
          <w:spacing w:val="-3"/>
          <w:sz w:val="26"/>
        </w:rPr>
        <w:t xml:space="preserve"> рисков;</w:t>
      </w:r>
    </w:p>
    <w:p w:rsidR="009C4FD3" w:rsidRDefault="009C4FD3" w:rsidP="009C4FD3">
      <w:pPr>
        <w:pStyle w:val="a4"/>
        <w:numPr>
          <w:ilvl w:val="0"/>
          <w:numId w:val="11"/>
        </w:numPr>
        <w:tabs>
          <w:tab w:val="left" w:pos="802"/>
        </w:tabs>
        <w:autoSpaceDE w:val="0"/>
        <w:autoSpaceDN w:val="0"/>
        <w:ind w:left="115" w:right="129" w:firstLine="490"/>
        <w:contextualSpacing w:val="0"/>
        <w:jc w:val="both"/>
        <w:rPr>
          <w:sz w:val="26"/>
        </w:rPr>
      </w:pPr>
      <w:r>
        <w:rPr>
          <w:sz w:val="26"/>
        </w:rPr>
        <w:t xml:space="preserve">прием и рассмотрение сообщений о случаях склонения </w:t>
      </w:r>
      <w:r>
        <w:rPr>
          <w:spacing w:val="-3"/>
          <w:sz w:val="26"/>
        </w:rPr>
        <w:t xml:space="preserve">работников </w:t>
      </w:r>
      <w:r>
        <w:rPr>
          <w:sz w:val="26"/>
        </w:rP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C4FD3" w:rsidRDefault="009C4FD3" w:rsidP="009C4FD3">
      <w:pPr>
        <w:pStyle w:val="a4"/>
        <w:numPr>
          <w:ilvl w:val="0"/>
          <w:numId w:val="11"/>
        </w:numPr>
        <w:tabs>
          <w:tab w:val="left" w:pos="802"/>
        </w:tabs>
        <w:autoSpaceDE w:val="0"/>
        <w:autoSpaceDN w:val="0"/>
        <w:ind w:left="115" w:right="131" w:firstLine="490"/>
        <w:contextualSpacing w:val="0"/>
        <w:jc w:val="both"/>
        <w:rPr>
          <w:sz w:val="26"/>
        </w:rPr>
      </w:pPr>
      <w:r>
        <w:rPr>
          <w:sz w:val="26"/>
        </w:rPr>
        <w:t xml:space="preserve">Организация работы по заполнению и рассмотрению деклараций о </w:t>
      </w:r>
      <w:r>
        <w:rPr>
          <w:spacing w:val="-4"/>
          <w:sz w:val="26"/>
        </w:rPr>
        <w:t xml:space="preserve">конфликте </w:t>
      </w:r>
      <w:r>
        <w:rPr>
          <w:sz w:val="26"/>
        </w:rPr>
        <w:t>интересов;</w:t>
      </w:r>
    </w:p>
    <w:p w:rsidR="009C4FD3" w:rsidRDefault="009C4FD3" w:rsidP="009C4FD3">
      <w:pPr>
        <w:jc w:val="both"/>
        <w:rPr>
          <w:sz w:val="26"/>
        </w:rPr>
        <w:sectPr w:rsidR="009C4FD3">
          <w:pgSz w:w="11900" w:h="16840"/>
          <w:pgMar w:top="1060" w:right="580" w:bottom="280" w:left="1240" w:header="720" w:footer="720" w:gutter="0"/>
          <w:cols w:space="720"/>
        </w:sectPr>
      </w:pPr>
    </w:p>
    <w:p w:rsidR="009C4FD3" w:rsidRDefault="009C4FD3" w:rsidP="009C4FD3">
      <w:pPr>
        <w:pStyle w:val="a4"/>
        <w:numPr>
          <w:ilvl w:val="0"/>
          <w:numId w:val="11"/>
        </w:numPr>
        <w:tabs>
          <w:tab w:val="left" w:pos="802"/>
        </w:tabs>
        <w:autoSpaceDE w:val="0"/>
        <w:autoSpaceDN w:val="0"/>
        <w:spacing w:before="75"/>
        <w:ind w:left="181" w:right="127" w:firstLine="424"/>
        <w:contextualSpacing w:val="0"/>
        <w:jc w:val="both"/>
        <w:rPr>
          <w:sz w:val="26"/>
        </w:rPr>
      </w:pPr>
      <w:r>
        <w:rPr>
          <w:sz w:val="26"/>
        </w:rPr>
        <w:lastRenderedPageBreak/>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Фонда по вопросам предупреждения</w:t>
      </w:r>
      <w:r>
        <w:rPr>
          <w:spacing w:val="-5"/>
          <w:sz w:val="26"/>
        </w:rPr>
        <w:t xml:space="preserve"> </w:t>
      </w:r>
      <w:r>
        <w:rPr>
          <w:spacing w:val="-3"/>
          <w:sz w:val="26"/>
        </w:rPr>
        <w:t>коррупции;</w:t>
      </w:r>
    </w:p>
    <w:p w:rsidR="009C4FD3" w:rsidRDefault="009C4FD3" w:rsidP="009C4FD3">
      <w:pPr>
        <w:pStyle w:val="a4"/>
        <w:numPr>
          <w:ilvl w:val="0"/>
          <w:numId w:val="11"/>
        </w:numPr>
        <w:tabs>
          <w:tab w:val="left" w:pos="802"/>
        </w:tabs>
        <w:autoSpaceDE w:val="0"/>
        <w:autoSpaceDN w:val="0"/>
        <w:ind w:left="181" w:right="126" w:firstLine="424"/>
        <w:contextualSpacing w:val="0"/>
        <w:jc w:val="both"/>
        <w:rPr>
          <w:sz w:val="26"/>
        </w:rPr>
      </w:pPr>
      <w:r>
        <w:rPr>
          <w:sz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w:t>
      </w:r>
      <w:r>
        <w:rPr>
          <w:spacing w:val="-3"/>
          <w:sz w:val="26"/>
        </w:rPr>
        <w:t xml:space="preserve">включая </w:t>
      </w:r>
      <w:r>
        <w:rPr>
          <w:sz w:val="26"/>
        </w:rPr>
        <w:t>оперативно-розыскные мероприятия;</w:t>
      </w:r>
    </w:p>
    <w:p w:rsidR="009C4FD3" w:rsidRDefault="009C4FD3" w:rsidP="009C4FD3">
      <w:pPr>
        <w:pStyle w:val="a4"/>
        <w:numPr>
          <w:ilvl w:val="0"/>
          <w:numId w:val="11"/>
        </w:numPr>
        <w:tabs>
          <w:tab w:val="left" w:pos="802"/>
        </w:tabs>
        <w:autoSpaceDE w:val="0"/>
        <w:autoSpaceDN w:val="0"/>
        <w:ind w:left="181" w:right="127" w:firstLine="424"/>
        <w:contextualSpacing w:val="0"/>
        <w:jc w:val="both"/>
        <w:rPr>
          <w:sz w:val="26"/>
        </w:rPr>
      </w:pPr>
      <w:r>
        <w:rPr>
          <w:sz w:val="26"/>
        </w:rPr>
        <w:t xml:space="preserve">Организация мероприятий по вопросам профилактики и противодействия </w:t>
      </w:r>
      <w:r>
        <w:rPr>
          <w:spacing w:val="-3"/>
          <w:sz w:val="26"/>
        </w:rPr>
        <w:t>коррупции;</w:t>
      </w:r>
    </w:p>
    <w:p w:rsidR="009C4FD3" w:rsidRDefault="009C4FD3" w:rsidP="009C4FD3">
      <w:pPr>
        <w:pStyle w:val="a4"/>
        <w:numPr>
          <w:ilvl w:val="0"/>
          <w:numId w:val="11"/>
        </w:numPr>
        <w:tabs>
          <w:tab w:val="left" w:pos="802"/>
        </w:tabs>
        <w:autoSpaceDE w:val="0"/>
        <w:autoSpaceDN w:val="0"/>
        <w:ind w:left="802" w:hanging="197"/>
        <w:contextualSpacing w:val="0"/>
        <w:jc w:val="both"/>
        <w:rPr>
          <w:sz w:val="26"/>
        </w:rPr>
      </w:pPr>
      <w:r>
        <w:rPr>
          <w:sz w:val="26"/>
        </w:rPr>
        <w:t>Организация мероприятий по антикоррупционному просвещению</w:t>
      </w:r>
      <w:r>
        <w:rPr>
          <w:spacing w:val="-15"/>
          <w:sz w:val="26"/>
        </w:rPr>
        <w:t xml:space="preserve"> </w:t>
      </w:r>
      <w:r>
        <w:rPr>
          <w:spacing w:val="-3"/>
          <w:sz w:val="26"/>
        </w:rPr>
        <w:t>работников;</w:t>
      </w:r>
    </w:p>
    <w:p w:rsidR="009C4FD3" w:rsidRDefault="009C4FD3" w:rsidP="009C4FD3">
      <w:pPr>
        <w:pStyle w:val="a4"/>
        <w:numPr>
          <w:ilvl w:val="0"/>
          <w:numId w:val="11"/>
        </w:numPr>
        <w:tabs>
          <w:tab w:val="left" w:pos="802"/>
        </w:tabs>
        <w:autoSpaceDE w:val="0"/>
        <w:autoSpaceDN w:val="0"/>
        <w:spacing w:line="298" w:lineRule="exact"/>
        <w:ind w:left="802" w:hanging="197"/>
        <w:contextualSpacing w:val="0"/>
        <w:jc w:val="both"/>
        <w:rPr>
          <w:sz w:val="26"/>
        </w:rPr>
      </w:pPr>
      <w:r>
        <w:rPr>
          <w:sz w:val="26"/>
        </w:rPr>
        <w:t xml:space="preserve">индивидуальное </w:t>
      </w:r>
      <w:r>
        <w:rPr>
          <w:spacing w:val="-3"/>
          <w:sz w:val="26"/>
        </w:rPr>
        <w:t xml:space="preserve">консультирование </w:t>
      </w:r>
      <w:r>
        <w:rPr>
          <w:sz w:val="26"/>
        </w:rPr>
        <w:t>работников;</w:t>
      </w:r>
    </w:p>
    <w:p w:rsidR="009C4FD3" w:rsidRDefault="009C4FD3" w:rsidP="009C4FD3">
      <w:pPr>
        <w:pStyle w:val="a4"/>
        <w:numPr>
          <w:ilvl w:val="0"/>
          <w:numId w:val="11"/>
        </w:numPr>
        <w:tabs>
          <w:tab w:val="left" w:pos="802"/>
        </w:tabs>
        <w:autoSpaceDE w:val="0"/>
        <w:autoSpaceDN w:val="0"/>
        <w:spacing w:line="298" w:lineRule="exact"/>
        <w:ind w:left="802" w:hanging="197"/>
        <w:contextualSpacing w:val="0"/>
        <w:jc w:val="both"/>
        <w:rPr>
          <w:sz w:val="26"/>
        </w:rPr>
      </w:pPr>
      <w:r>
        <w:rPr>
          <w:sz w:val="26"/>
        </w:rPr>
        <w:t>участие в организации антикоррупционной</w:t>
      </w:r>
      <w:r>
        <w:rPr>
          <w:spacing w:val="-6"/>
          <w:sz w:val="26"/>
        </w:rPr>
        <w:t xml:space="preserve"> </w:t>
      </w:r>
      <w:r>
        <w:rPr>
          <w:sz w:val="26"/>
        </w:rPr>
        <w:t>пропаганды;</w:t>
      </w:r>
    </w:p>
    <w:p w:rsidR="009C4FD3" w:rsidRDefault="009C4FD3" w:rsidP="009C4FD3">
      <w:pPr>
        <w:pStyle w:val="a4"/>
        <w:numPr>
          <w:ilvl w:val="0"/>
          <w:numId w:val="11"/>
        </w:numPr>
        <w:tabs>
          <w:tab w:val="left" w:pos="802"/>
        </w:tabs>
        <w:autoSpaceDE w:val="0"/>
        <w:autoSpaceDN w:val="0"/>
        <w:spacing w:before="1"/>
        <w:ind w:left="181" w:right="128" w:firstLine="424"/>
        <w:contextualSpacing w:val="0"/>
        <w:jc w:val="both"/>
        <w:rPr>
          <w:sz w:val="26"/>
        </w:rPr>
      </w:pPr>
      <w:r>
        <w:rPr>
          <w:sz w:val="26"/>
        </w:rPr>
        <w:t xml:space="preserve">проведение оценки </w:t>
      </w:r>
      <w:r>
        <w:rPr>
          <w:spacing w:val="-4"/>
          <w:sz w:val="26"/>
        </w:rPr>
        <w:t xml:space="preserve">результатов </w:t>
      </w:r>
      <w:r>
        <w:rPr>
          <w:sz w:val="26"/>
        </w:rPr>
        <w:t xml:space="preserve">работы по предупреждению </w:t>
      </w:r>
      <w:r>
        <w:rPr>
          <w:spacing w:val="-3"/>
          <w:sz w:val="26"/>
        </w:rPr>
        <w:t xml:space="preserve">коррупции </w:t>
      </w:r>
      <w:r>
        <w:rPr>
          <w:sz w:val="26"/>
        </w:rPr>
        <w:t xml:space="preserve">в Фонде и </w:t>
      </w:r>
      <w:r>
        <w:rPr>
          <w:spacing w:val="-4"/>
          <w:sz w:val="26"/>
        </w:rPr>
        <w:t xml:space="preserve">подготовка </w:t>
      </w:r>
      <w:r>
        <w:rPr>
          <w:sz w:val="26"/>
        </w:rPr>
        <w:t xml:space="preserve">соответствующих отчетных материалов для </w:t>
      </w:r>
      <w:r>
        <w:rPr>
          <w:spacing w:val="-3"/>
          <w:sz w:val="26"/>
        </w:rPr>
        <w:t xml:space="preserve">руководителя </w:t>
      </w:r>
      <w:r>
        <w:rPr>
          <w:sz w:val="26"/>
        </w:rPr>
        <w:t xml:space="preserve">Фонда; В целях выявления причин и условий, способствующих возникновению и распространению </w:t>
      </w:r>
      <w:r>
        <w:rPr>
          <w:spacing w:val="-3"/>
          <w:sz w:val="26"/>
        </w:rPr>
        <w:t xml:space="preserve">коррупции; </w:t>
      </w:r>
      <w:r>
        <w:rPr>
          <w:sz w:val="26"/>
        </w:rPr>
        <w:t xml:space="preserve">выработки и реализации системы мер, направленных на предупреждение и ликвидацию условий, порождающих, провоцирующих и поддерживающих </w:t>
      </w:r>
      <w:r>
        <w:rPr>
          <w:spacing w:val="-3"/>
          <w:sz w:val="26"/>
        </w:rPr>
        <w:t xml:space="preserve">коррупцию </w:t>
      </w:r>
      <w:r>
        <w:rPr>
          <w:sz w:val="26"/>
        </w:rPr>
        <w:t xml:space="preserve">во всех ее проявлениях; повышения эффективности функционирования Фонда за счет снижения </w:t>
      </w:r>
      <w:r>
        <w:rPr>
          <w:spacing w:val="-3"/>
          <w:sz w:val="26"/>
        </w:rPr>
        <w:t xml:space="preserve">рисков </w:t>
      </w:r>
      <w:r>
        <w:rPr>
          <w:sz w:val="26"/>
        </w:rPr>
        <w:t xml:space="preserve">проявления </w:t>
      </w:r>
      <w:r>
        <w:rPr>
          <w:spacing w:val="-3"/>
          <w:sz w:val="26"/>
        </w:rPr>
        <w:t xml:space="preserve">коррупции; </w:t>
      </w:r>
      <w:r>
        <w:rPr>
          <w:sz w:val="26"/>
        </w:rPr>
        <w:t xml:space="preserve">в Фонде образуется коллегиальный орган – </w:t>
      </w:r>
      <w:r>
        <w:rPr>
          <w:spacing w:val="-3"/>
          <w:sz w:val="26"/>
        </w:rPr>
        <w:t xml:space="preserve">комиссия </w:t>
      </w:r>
      <w:r>
        <w:rPr>
          <w:sz w:val="26"/>
        </w:rPr>
        <w:t>по противодействию</w:t>
      </w:r>
      <w:r>
        <w:rPr>
          <w:spacing w:val="1"/>
          <w:sz w:val="26"/>
        </w:rPr>
        <w:t xml:space="preserve"> </w:t>
      </w:r>
      <w:r>
        <w:rPr>
          <w:spacing w:val="-3"/>
          <w:sz w:val="26"/>
        </w:rPr>
        <w:t>коррупции.</w:t>
      </w:r>
    </w:p>
    <w:p w:rsidR="009C4FD3" w:rsidRDefault="009C4FD3" w:rsidP="009C4FD3">
      <w:pPr>
        <w:pStyle w:val="a4"/>
        <w:numPr>
          <w:ilvl w:val="1"/>
          <w:numId w:val="12"/>
        </w:numPr>
        <w:tabs>
          <w:tab w:val="left" w:pos="1237"/>
        </w:tabs>
        <w:autoSpaceDE w:val="0"/>
        <w:autoSpaceDN w:val="0"/>
        <w:ind w:left="181" w:right="130" w:firstLine="360"/>
        <w:contextualSpacing w:val="0"/>
        <w:jc w:val="both"/>
        <w:rPr>
          <w:sz w:val="26"/>
        </w:rPr>
      </w:pPr>
      <w:r>
        <w:rPr>
          <w:sz w:val="26"/>
        </w:rPr>
        <w:t xml:space="preserve">Цели, порядок образования, работы и полномочия </w:t>
      </w:r>
      <w:r>
        <w:rPr>
          <w:spacing w:val="-3"/>
          <w:sz w:val="26"/>
        </w:rPr>
        <w:t xml:space="preserve">комиссии </w:t>
      </w:r>
      <w:r>
        <w:rPr>
          <w:sz w:val="26"/>
        </w:rPr>
        <w:t xml:space="preserve">по противодействию </w:t>
      </w:r>
      <w:r>
        <w:rPr>
          <w:spacing w:val="-3"/>
          <w:sz w:val="26"/>
        </w:rPr>
        <w:t xml:space="preserve">коррупции </w:t>
      </w:r>
      <w:r>
        <w:rPr>
          <w:sz w:val="26"/>
        </w:rPr>
        <w:t xml:space="preserve">определены Приказом руководителя о </w:t>
      </w:r>
      <w:r>
        <w:rPr>
          <w:spacing w:val="-3"/>
          <w:sz w:val="26"/>
        </w:rPr>
        <w:t xml:space="preserve">комиссии </w:t>
      </w:r>
      <w:r>
        <w:rPr>
          <w:sz w:val="26"/>
        </w:rPr>
        <w:t>по</w:t>
      </w:r>
      <w:r>
        <w:rPr>
          <w:spacing w:val="-36"/>
          <w:sz w:val="26"/>
        </w:rPr>
        <w:t xml:space="preserve"> </w:t>
      </w:r>
      <w:r>
        <w:rPr>
          <w:sz w:val="26"/>
        </w:rPr>
        <w:t xml:space="preserve">противодействию </w:t>
      </w:r>
      <w:r>
        <w:rPr>
          <w:spacing w:val="-3"/>
          <w:sz w:val="26"/>
        </w:rPr>
        <w:t>коррупции</w:t>
      </w:r>
      <w:r>
        <w:rPr>
          <w:sz w:val="26"/>
        </w:rPr>
        <w:t>.</w:t>
      </w:r>
    </w:p>
    <w:p w:rsidR="009C4FD3" w:rsidRDefault="009C4FD3" w:rsidP="009C4FD3">
      <w:pPr>
        <w:pStyle w:val="a5"/>
        <w:spacing w:before="3"/>
        <w:ind w:left="0" w:firstLine="0"/>
        <w:jc w:val="left"/>
        <w:rPr>
          <w:sz w:val="31"/>
        </w:rPr>
      </w:pPr>
    </w:p>
    <w:p w:rsidR="009C4FD3" w:rsidRDefault="009C4FD3" w:rsidP="009C4FD3">
      <w:pPr>
        <w:pStyle w:val="1"/>
        <w:numPr>
          <w:ilvl w:val="0"/>
          <w:numId w:val="16"/>
        </w:numPr>
        <w:tabs>
          <w:tab w:val="left" w:pos="970"/>
        </w:tabs>
        <w:spacing w:line="240" w:lineRule="auto"/>
        <w:ind w:left="970"/>
        <w:jc w:val="both"/>
      </w:pPr>
      <w:bookmarkStart w:id="4" w:name="6._Обязанности_работников,_связанные_с_п"/>
      <w:bookmarkEnd w:id="4"/>
      <w:r>
        <w:t>Обязанности работников, связанные с предупреждением</w:t>
      </w:r>
      <w:r>
        <w:rPr>
          <w:spacing w:val="-19"/>
        </w:rPr>
        <w:t xml:space="preserve"> </w:t>
      </w:r>
      <w:r>
        <w:t>коррупции</w:t>
      </w:r>
    </w:p>
    <w:p w:rsidR="009C4FD3" w:rsidRDefault="009C4FD3" w:rsidP="009C4FD3">
      <w:pPr>
        <w:pStyle w:val="a5"/>
        <w:spacing w:before="1"/>
        <w:ind w:right="132"/>
      </w:pPr>
      <w:r>
        <w:t>6.1. Руководитель Фонда и работники вне зависимости от должности и стажа работы в Фонде в связи с исполнением своих трудовых обязанностей, возложенных на них трудовым договором, должны:</w:t>
      </w:r>
    </w:p>
    <w:p w:rsidR="009C4FD3" w:rsidRDefault="009C4FD3" w:rsidP="009C4FD3">
      <w:pPr>
        <w:pStyle w:val="a4"/>
        <w:numPr>
          <w:ilvl w:val="0"/>
          <w:numId w:val="11"/>
        </w:numPr>
        <w:tabs>
          <w:tab w:val="left" w:pos="802"/>
        </w:tabs>
        <w:autoSpaceDE w:val="0"/>
        <w:autoSpaceDN w:val="0"/>
        <w:ind w:left="181" w:right="116" w:firstLine="426"/>
        <w:contextualSpacing w:val="0"/>
        <w:jc w:val="both"/>
        <w:rPr>
          <w:sz w:val="26"/>
        </w:rPr>
      </w:pPr>
      <w:r>
        <w:rPr>
          <w:spacing w:val="-3"/>
          <w:sz w:val="26"/>
        </w:rPr>
        <w:t xml:space="preserve">руководствоваться </w:t>
      </w:r>
      <w:r>
        <w:rPr>
          <w:sz w:val="26"/>
        </w:rPr>
        <w:t xml:space="preserve">положениями настоящей Антикоррупционной политики и неукоснительно </w:t>
      </w:r>
      <w:r>
        <w:rPr>
          <w:spacing w:val="-4"/>
          <w:sz w:val="26"/>
        </w:rPr>
        <w:t xml:space="preserve">соблюдать </w:t>
      </w:r>
      <w:r>
        <w:rPr>
          <w:sz w:val="26"/>
        </w:rPr>
        <w:t>ее принципы и</w:t>
      </w:r>
      <w:r>
        <w:rPr>
          <w:spacing w:val="-5"/>
          <w:sz w:val="26"/>
        </w:rPr>
        <w:t xml:space="preserve"> </w:t>
      </w:r>
      <w:r>
        <w:rPr>
          <w:sz w:val="26"/>
        </w:rPr>
        <w:t>требования;</w:t>
      </w:r>
    </w:p>
    <w:p w:rsidR="009C4FD3" w:rsidRDefault="009C4FD3" w:rsidP="009C4FD3">
      <w:pPr>
        <w:pStyle w:val="a4"/>
        <w:numPr>
          <w:ilvl w:val="0"/>
          <w:numId w:val="11"/>
        </w:numPr>
        <w:tabs>
          <w:tab w:val="left" w:pos="802"/>
        </w:tabs>
        <w:autoSpaceDE w:val="0"/>
        <w:autoSpaceDN w:val="0"/>
        <w:ind w:left="181" w:right="127" w:firstLine="426"/>
        <w:contextualSpacing w:val="0"/>
        <w:jc w:val="both"/>
        <w:rPr>
          <w:sz w:val="26"/>
        </w:rPr>
      </w:pPr>
      <w:r>
        <w:rPr>
          <w:sz w:val="26"/>
        </w:rPr>
        <w:t>воздерживаться от совершения и (или) участия в совершении коррупционных правонарушений в интересах или от имени</w:t>
      </w:r>
      <w:r>
        <w:rPr>
          <w:spacing w:val="-5"/>
          <w:sz w:val="26"/>
        </w:rPr>
        <w:t xml:space="preserve"> </w:t>
      </w:r>
      <w:r>
        <w:rPr>
          <w:sz w:val="26"/>
        </w:rPr>
        <w:t>Фонда;</w:t>
      </w:r>
    </w:p>
    <w:p w:rsidR="009C4FD3" w:rsidRDefault="009C4FD3" w:rsidP="009C4FD3">
      <w:pPr>
        <w:pStyle w:val="a4"/>
        <w:numPr>
          <w:ilvl w:val="0"/>
          <w:numId w:val="11"/>
        </w:numPr>
        <w:tabs>
          <w:tab w:val="left" w:pos="802"/>
        </w:tabs>
        <w:autoSpaceDE w:val="0"/>
        <w:autoSpaceDN w:val="0"/>
        <w:ind w:left="181" w:right="127" w:firstLine="426"/>
        <w:contextualSpacing w:val="0"/>
        <w:jc w:val="both"/>
        <w:rPr>
          <w:sz w:val="26"/>
        </w:rPr>
      </w:pPr>
      <w:r>
        <w:rPr>
          <w:sz w:val="26"/>
        </w:rPr>
        <w:t xml:space="preserve">воздерживаться от поведения, </w:t>
      </w:r>
      <w:r>
        <w:rPr>
          <w:spacing w:val="-3"/>
          <w:sz w:val="26"/>
        </w:rPr>
        <w:t xml:space="preserve">которое может </w:t>
      </w:r>
      <w:r>
        <w:rPr>
          <w:sz w:val="26"/>
        </w:rPr>
        <w:t xml:space="preserve">быть </w:t>
      </w:r>
      <w:r>
        <w:rPr>
          <w:spacing w:val="-3"/>
          <w:sz w:val="26"/>
        </w:rPr>
        <w:t xml:space="preserve">истолковано </w:t>
      </w:r>
      <w:r>
        <w:rPr>
          <w:sz w:val="26"/>
        </w:rPr>
        <w:t>окружающими как готовность совершить или участвовать в совершении коррупционного правонарушения в интересах или от имени</w:t>
      </w:r>
      <w:r>
        <w:rPr>
          <w:spacing w:val="-8"/>
          <w:sz w:val="26"/>
        </w:rPr>
        <w:t xml:space="preserve"> </w:t>
      </w:r>
      <w:r>
        <w:rPr>
          <w:sz w:val="26"/>
        </w:rPr>
        <w:t>Фонда;</w:t>
      </w:r>
    </w:p>
    <w:p w:rsidR="009C4FD3" w:rsidRDefault="009C4FD3" w:rsidP="009C4FD3">
      <w:pPr>
        <w:pStyle w:val="a4"/>
        <w:numPr>
          <w:ilvl w:val="0"/>
          <w:numId w:val="11"/>
        </w:numPr>
        <w:tabs>
          <w:tab w:val="left" w:pos="802"/>
        </w:tabs>
        <w:autoSpaceDE w:val="0"/>
        <w:autoSpaceDN w:val="0"/>
        <w:ind w:right="120"/>
        <w:contextualSpacing w:val="0"/>
        <w:jc w:val="both"/>
        <w:rPr>
          <w:sz w:val="26"/>
        </w:rPr>
      </w:pPr>
      <w:r>
        <w:rPr>
          <w:sz w:val="26"/>
        </w:rPr>
        <w:t xml:space="preserve">незамедлительно информировать непосредственного </w:t>
      </w:r>
      <w:r>
        <w:rPr>
          <w:spacing w:val="-3"/>
          <w:sz w:val="26"/>
        </w:rPr>
        <w:t xml:space="preserve">руководителя, </w:t>
      </w:r>
      <w:r>
        <w:rPr>
          <w:sz w:val="26"/>
        </w:rPr>
        <w:t xml:space="preserve">лицо, </w:t>
      </w:r>
      <w:r w:rsidRPr="00DC7BDC">
        <w:rPr>
          <w:sz w:val="26"/>
        </w:rPr>
        <w:t>ответственн</w:t>
      </w:r>
      <w:r>
        <w:rPr>
          <w:sz w:val="26"/>
        </w:rPr>
        <w:t>ое</w:t>
      </w:r>
      <w:r w:rsidRPr="00DC7BDC">
        <w:rPr>
          <w:sz w:val="26"/>
        </w:rPr>
        <w:t xml:space="preserve"> за профилактику коррупционных и иных правонарушений</w:t>
      </w:r>
      <w:r>
        <w:rPr>
          <w:sz w:val="26"/>
        </w:rPr>
        <w:t xml:space="preserve">, и (или) </w:t>
      </w:r>
      <w:r>
        <w:rPr>
          <w:spacing w:val="-3"/>
          <w:sz w:val="26"/>
        </w:rPr>
        <w:t xml:space="preserve">руководителя </w:t>
      </w:r>
      <w:r>
        <w:rPr>
          <w:sz w:val="26"/>
        </w:rPr>
        <w:t>Фонда</w:t>
      </w:r>
      <w:r>
        <w:rPr>
          <w:spacing w:val="-9"/>
          <w:sz w:val="26"/>
        </w:rPr>
        <w:t xml:space="preserve"> </w:t>
      </w:r>
      <w:r>
        <w:rPr>
          <w:sz w:val="26"/>
        </w:rPr>
        <w:t>о</w:t>
      </w:r>
      <w:r>
        <w:rPr>
          <w:spacing w:val="-8"/>
          <w:sz w:val="26"/>
        </w:rPr>
        <w:t xml:space="preserve"> </w:t>
      </w:r>
      <w:r>
        <w:rPr>
          <w:sz w:val="26"/>
        </w:rPr>
        <w:t>случаях</w:t>
      </w:r>
      <w:r>
        <w:rPr>
          <w:spacing w:val="-7"/>
          <w:sz w:val="26"/>
        </w:rPr>
        <w:t xml:space="preserve"> </w:t>
      </w:r>
      <w:r>
        <w:rPr>
          <w:sz w:val="26"/>
        </w:rPr>
        <w:t>склонения</w:t>
      </w:r>
      <w:r>
        <w:rPr>
          <w:spacing w:val="-9"/>
          <w:sz w:val="26"/>
        </w:rPr>
        <w:t xml:space="preserve"> </w:t>
      </w:r>
      <w:r>
        <w:rPr>
          <w:sz w:val="26"/>
        </w:rPr>
        <w:t>работника</w:t>
      </w:r>
      <w:r>
        <w:rPr>
          <w:spacing w:val="-6"/>
          <w:sz w:val="26"/>
        </w:rPr>
        <w:t xml:space="preserve"> </w:t>
      </w:r>
      <w:r>
        <w:rPr>
          <w:sz w:val="26"/>
        </w:rPr>
        <w:t>к</w:t>
      </w:r>
      <w:r>
        <w:rPr>
          <w:spacing w:val="-10"/>
          <w:sz w:val="26"/>
        </w:rPr>
        <w:t xml:space="preserve"> </w:t>
      </w:r>
      <w:r>
        <w:rPr>
          <w:sz w:val="26"/>
        </w:rPr>
        <w:t>совершению</w:t>
      </w:r>
      <w:r>
        <w:rPr>
          <w:spacing w:val="-7"/>
          <w:sz w:val="26"/>
        </w:rPr>
        <w:t xml:space="preserve"> </w:t>
      </w:r>
      <w:r>
        <w:rPr>
          <w:sz w:val="26"/>
        </w:rPr>
        <w:t>коррупционных</w:t>
      </w:r>
      <w:r>
        <w:rPr>
          <w:spacing w:val="-8"/>
          <w:sz w:val="26"/>
        </w:rPr>
        <w:t xml:space="preserve"> </w:t>
      </w:r>
      <w:r>
        <w:rPr>
          <w:sz w:val="26"/>
        </w:rPr>
        <w:t>правонарушений;</w:t>
      </w:r>
    </w:p>
    <w:p w:rsidR="009C4FD3" w:rsidRDefault="009C4FD3" w:rsidP="009C4FD3">
      <w:pPr>
        <w:pStyle w:val="a4"/>
        <w:numPr>
          <w:ilvl w:val="0"/>
          <w:numId w:val="11"/>
        </w:numPr>
        <w:tabs>
          <w:tab w:val="left" w:pos="802"/>
        </w:tabs>
        <w:autoSpaceDE w:val="0"/>
        <w:autoSpaceDN w:val="0"/>
        <w:ind w:right="120"/>
        <w:contextualSpacing w:val="0"/>
        <w:jc w:val="both"/>
        <w:rPr>
          <w:sz w:val="26"/>
        </w:rPr>
      </w:pPr>
      <w:r>
        <w:rPr>
          <w:sz w:val="26"/>
        </w:rPr>
        <w:t xml:space="preserve">незамедлительно информировать непосредственного </w:t>
      </w:r>
      <w:r>
        <w:rPr>
          <w:spacing w:val="-3"/>
          <w:sz w:val="26"/>
        </w:rPr>
        <w:t xml:space="preserve">руководителя, </w:t>
      </w:r>
      <w:r>
        <w:rPr>
          <w:sz w:val="26"/>
        </w:rPr>
        <w:t>лицо, ответственное</w:t>
      </w:r>
      <w:r w:rsidRPr="006D3556">
        <w:rPr>
          <w:sz w:val="26"/>
        </w:rPr>
        <w:t xml:space="preserve"> за профилактику коррупционных и иных правонарушений</w:t>
      </w:r>
      <w:r>
        <w:rPr>
          <w:sz w:val="26"/>
        </w:rPr>
        <w:t xml:space="preserve">, и (или) </w:t>
      </w:r>
      <w:r>
        <w:rPr>
          <w:spacing w:val="-3"/>
          <w:sz w:val="26"/>
        </w:rPr>
        <w:t xml:space="preserve">руководителя </w:t>
      </w:r>
      <w:r>
        <w:rPr>
          <w:sz w:val="26"/>
        </w:rPr>
        <w:t>Фонда о ставшей известной работнику информации о случаях совершения коррупционных правонарушений другими</w:t>
      </w:r>
      <w:r>
        <w:rPr>
          <w:spacing w:val="-5"/>
          <w:sz w:val="26"/>
        </w:rPr>
        <w:t xml:space="preserve"> </w:t>
      </w:r>
      <w:r>
        <w:rPr>
          <w:sz w:val="26"/>
        </w:rPr>
        <w:t>работниками;</w:t>
      </w:r>
    </w:p>
    <w:p w:rsidR="009C4FD3" w:rsidRDefault="009C4FD3" w:rsidP="009C4FD3">
      <w:pPr>
        <w:pStyle w:val="a4"/>
        <w:numPr>
          <w:ilvl w:val="0"/>
          <w:numId w:val="11"/>
        </w:numPr>
        <w:tabs>
          <w:tab w:val="left" w:pos="802"/>
        </w:tabs>
        <w:autoSpaceDE w:val="0"/>
        <w:autoSpaceDN w:val="0"/>
        <w:ind w:left="181" w:right="121" w:firstLine="426"/>
        <w:contextualSpacing w:val="0"/>
        <w:jc w:val="both"/>
        <w:rPr>
          <w:sz w:val="26"/>
        </w:rPr>
      </w:pPr>
      <w:r>
        <w:rPr>
          <w:sz w:val="26"/>
        </w:rPr>
        <w:t xml:space="preserve">сообщить непосредственному </w:t>
      </w:r>
      <w:r>
        <w:rPr>
          <w:spacing w:val="-3"/>
          <w:sz w:val="26"/>
        </w:rPr>
        <w:t xml:space="preserve">руководителю </w:t>
      </w:r>
      <w:r>
        <w:rPr>
          <w:sz w:val="26"/>
        </w:rPr>
        <w:t xml:space="preserve">или </w:t>
      </w:r>
      <w:r>
        <w:rPr>
          <w:spacing w:val="-6"/>
          <w:sz w:val="26"/>
        </w:rPr>
        <w:t xml:space="preserve">лицу, </w:t>
      </w:r>
      <w:r>
        <w:rPr>
          <w:sz w:val="26"/>
        </w:rPr>
        <w:t xml:space="preserve">ответственному за реализацию Антикоррупционной политики, о возможности возникновения либо возникшем </w:t>
      </w:r>
      <w:r>
        <w:rPr>
          <w:spacing w:val="-3"/>
          <w:sz w:val="26"/>
        </w:rPr>
        <w:t xml:space="preserve">конфликте </w:t>
      </w:r>
      <w:r>
        <w:rPr>
          <w:sz w:val="26"/>
        </w:rPr>
        <w:t xml:space="preserve">интересов, одной из сторон </w:t>
      </w:r>
      <w:r>
        <w:rPr>
          <w:spacing w:val="-4"/>
          <w:sz w:val="26"/>
        </w:rPr>
        <w:t xml:space="preserve">которого </w:t>
      </w:r>
      <w:r>
        <w:rPr>
          <w:sz w:val="26"/>
        </w:rPr>
        <w:t>является</w:t>
      </w:r>
      <w:r>
        <w:rPr>
          <w:spacing w:val="-10"/>
          <w:sz w:val="26"/>
        </w:rPr>
        <w:t xml:space="preserve"> </w:t>
      </w:r>
      <w:r>
        <w:rPr>
          <w:sz w:val="26"/>
        </w:rPr>
        <w:t>работник;</w:t>
      </w:r>
    </w:p>
    <w:p w:rsidR="009C4FD3" w:rsidRDefault="009C4FD3" w:rsidP="009C4FD3">
      <w:pPr>
        <w:jc w:val="both"/>
        <w:rPr>
          <w:sz w:val="26"/>
        </w:rPr>
        <w:sectPr w:rsidR="009C4FD3">
          <w:pgSz w:w="11900" w:h="16840"/>
          <w:pgMar w:top="1060" w:right="580" w:bottom="280" w:left="1240" w:header="720" w:footer="720" w:gutter="0"/>
          <w:cols w:space="720"/>
        </w:sectPr>
      </w:pPr>
    </w:p>
    <w:p w:rsidR="009C4FD3" w:rsidRDefault="009C4FD3" w:rsidP="009C4FD3">
      <w:pPr>
        <w:pStyle w:val="1"/>
        <w:numPr>
          <w:ilvl w:val="0"/>
          <w:numId w:val="16"/>
        </w:numPr>
        <w:tabs>
          <w:tab w:val="left" w:pos="2496"/>
        </w:tabs>
        <w:spacing w:before="75"/>
        <w:ind w:left="2496"/>
        <w:jc w:val="left"/>
      </w:pPr>
      <w:bookmarkStart w:id="5" w:name="7._Мероприятия_по_предупреждению_коррупц"/>
      <w:bookmarkEnd w:id="5"/>
      <w:r>
        <w:lastRenderedPageBreak/>
        <w:t>Мероприятия по предупреждению</w:t>
      </w:r>
      <w:r>
        <w:rPr>
          <w:spacing w:val="-6"/>
        </w:rPr>
        <w:t xml:space="preserve"> </w:t>
      </w:r>
      <w:r>
        <w:t>коррупции</w:t>
      </w:r>
    </w:p>
    <w:p w:rsidR="009C4FD3" w:rsidRDefault="009C4FD3" w:rsidP="009C4FD3">
      <w:pPr>
        <w:pStyle w:val="a5"/>
        <w:ind w:left="115" w:right="130"/>
      </w:pPr>
      <w:r>
        <w:t xml:space="preserve">7.1. Работа по предупреждению </w:t>
      </w:r>
      <w:r>
        <w:rPr>
          <w:spacing w:val="-3"/>
        </w:rPr>
        <w:t xml:space="preserve">коррупции </w:t>
      </w:r>
      <w:r>
        <w:t xml:space="preserve">в Фонде ведется в соответствии с </w:t>
      </w:r>
      <w:r>
        <w:rPr>
          <w:spacing w:val="-3"/>
        </w:rPr>
        <w:t xml:space="preserve">ежегодно </w:t>
      </w:r>
      <w:r>
        <w:t xml:space="preserve">утверждаемым в установленном порядке планом противодействия </w:t>
      </w:r>
      <w:r>
        <w:rPr>
          <w:spacing w:val="-3"/>
        </w:rPr>
        <w:t>коррупции.</w:t>
      </w:r>
    </w:p>
    <w:p w:rsidR="009C4FD3" w:rsidRDefault="009C4FD3" w:rsidP="009C4FD3">
      <w:pPr>
        <w:pStyle w:val="a5"/>
        <w:spacing w:before="3"/>
        <w:ind w:left="0" w:firstLine="0"/>
        <w:jc w:val="left"/>
        <w:rPr>
          <w:sz w:val="24"/>
        </w:rPr>
      </w:pPr>
    </w:p>
    <w:p w:rsidR="009C4FD3" w:rsidRDefault="009C4FD3" w:rsidP="009C4FD3">
      <w:pPr>
        <w:pStyle w:val="1"/>
        <w:numPr>
          <w:ilvl w:val="0"/>
          <w:numId w:val="16"/>
        </w:numPr>
        <w:tabs>
          <w:tab w:val="left" w:pos="2122"/>
        </w:tabs>
        <w:spacing w:before="1" w:line="240" w:lineRule="auto"/>
        <w:ind w:left="2122"/>
        <w:jc w:val="both"/>
      </w:pPr>
      <w:r>
        <w:t xml:space="preserve">Внедрение стандартов поведения </w:t>
      </w:r>
      <w:r>
        <w:rPr>
          <w:spacing w:val="-3"/>
        </w:rPr>
        <w:t>работников</w:t>
      </w:r>
      <w:r>
        <w:rPr>
          <w:spacing w:val="-7"/>
        </w:rPr>
        <w:t xml:space="preserve"> </w:t>
      </w:r>
      <w:r>
        <w:t>Фонда</w:t>
      </w:r>
    </w:p>
    <w:p w:rsidR="009C4FD3" w:rsidRDefault="009C4FD3" w:rsidP="009C4FD3">
      <w:pPr>
        <w:pStyle w:val="a5"/>
        <w:ind w:left="0" w:firstLine="0"/>
        <w:jc w:val="left"/>
        <w:rPr>
          <w:b/>
          <w:sz w:val="28"/>
        </w:rPr>
      </w:pPr>
    </w:p>
    <w:p w:rsidR="009C4FD3" w:rsidRDefault="009C4FD3" w:rsidP="009C4FD3">
      <w:pPr>
        <w:pStyle w:val="a5"/>
        <w:spacing w:before="3"/>
        <w:ind w:left="0" w:firstLine="0"/>
        <w:jc w:val="left"/>
        <w:rPr>
          <w:b/>
          <w:sz w:val="22"/>
        </w:rPr>
      </w:pPr>
    </w:p>
    <w:p w:rsidR="009C4FD3" w:rsidRDefault="009C4FD3" w:rsidP="009C4FD3">
      <w:pPr>
        <w:pStyle w:val="a4"/>
        <w:numPr>
          <w:ilvl w:val="1"/>
          <w:numId w:val="10"/>
        </w:numPr>
        <w:tabs>
          <w:tab w:val="left" w:pos="1054"/>
        </w:tabs>
        <w:autoSpaceDE w:val="0"/>
        <w:autoSpaceDN w:val="0"/>
        <w:spacing w:before="1"/>
        <w:ind w:left="115" w:right="126" w:firstLine="426"/>
        <w:contextualSpacing w:val="0"/>
        <w:jc w:val="both"/>
        <w:rPr>
          <w:sz w:val="26"/>
        </w:rPr>
      </w:pPr>
      <w:r>
        <w:rPr>
          <w:sz w:val="26"/>
        </w:rPr>
        <w:t xml:space="preserve">В целях внедрения антикоррупционных стандартов поведения работников, в Фонде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w:t>
      </w:r>
      <w:r>
        <w:rPr>
          <w:spacing w:val="-3"/>
          <w:sz w:val="26"/>
        </w:rPr>
        <w:t xml:space="preserve">работников </w:t>
      </w:r>
      <w:r>
        <w:rPr>
          <w:sz w:val="26"/>
        </w:rPr>
        <w:t>и Фонда в</w:t>
      </w:r>
      <w:r>
        <w:rPr>
          <w:spacing w:val="-2"/>
          <w:sz w:val="26"/>
        </w:rPr>
        <w:t xml:space="preserve"> </w:t>
      </w:r>
      <w:r>
        <w:rPr>
          <w:sz w:val="26"/>
        </w:rPr>
        <w:t>целом.</w:t>
      </w:r>
    </w:p>
    <w:p w:rsidR="009C4FD3" w:rsidRDefault="009C4FD3" w:rsidP="009C4FD3">
      <w:pPr>
        <w:pStyle w:val="a4"/>
        <w:numPr>
          <w:ilvl w:val="1"/>
          <w:numId w:val="10"/>
        </w:numPr>
        <w:tabs>
          <w:tab w:val="left" w:pos="1118"/>
        </w:tabs>
        <w:autoSpaceDE w:val="0"/>
        <w:autoSpaceDN w:val="0"/>
        <w:ind w:left="115" w:right="128" w:firstLine="426"/>
        <w:contextualSpacing w:val="0"/>
        <w:jc w:val="both"/>
        <w:rPr>
          <w:sz w:val="26"/>
        </w:rPr>
      </w:pPr>
      <w:r>
        <w:rPr>
          <w:sz w:val="26"/>
        </w:rPr>
        <w:t xml:space="preserve">Общие правила и принципы поведения закреплены в </w:t>
      </w:r>
      <w:r>
        <w:rPr>
          <w:spacing w:val="-5"/>
          <w:sz w:val="26"/>
        </w:rPr>
        <w:t xml:space="preserve">Кодексе </w:t>
      </w:r>
      <w:r>
        <w:rPr>
          <w:sz w:val="26"/>
        </w:rPr>
        <w:t xml:space="preserve">этики и служебного поведения </w:t>
      </w:r>
      <w:r>
        <w:rPr>
          <w:spacing w:val="-3"/>
          <w:sz w:val="26"/>
        </w:rPr>
        <w:t xml:space="preserve">работников </w:t>
      </w:r>
      <w:r>
        <w:rPr>
          <w:sz w:val="26"/>
        </w:rPr>
        <w:t>Фонда, утвержденного приказом Фонда.</w:t>
      </w:r>
    </w:p>
    <w:p w:rsidR="009C4FD3" w:rsidRDefault="009C4FD3" w:rsidP="009C4FD3">
      <w:pPr>
        <w:pStyle w:val="a5"/>
        <w:spacing w:before="4"/>
        <w:ind w:left="0" w:firstLine="0"/>
        <w:jc w:val="left"/>
        <w:rPr>
          <w:sz w:val="31"/>
        </w:rPr>
      </w:pPr>
    </w:p>
    <w:p w:rsidR="009C4FD3" w:rsidRDefault="009C4FD3" w:rsidP="009C4FD3">
      <w:pPr>
        <w:pStyle w:val="1"/>
        <w:numPr>
          <w:ilvl w:val="0"/>
          <w:numId w:val="16"/>
        </w:numPr>
        <w:tabs>
          <w:tab w:val="left" w:pos="2146"/>
        </w:tabs>
        <w:ind w:left="2145"/>
        <w:jc w:val="both"/>
      </w:pPr>
      <w:bookmarkStart w:id="6" w:name="9._Выявление_и_урегулирование_конфликта_"/>
      <w:bookmarkEnd w:id="6"/>
      <w:r>
        <w:t>Выявление и урегулирование конфликта</w:t>
      </w:r>
      <w:r>
        <w:rPr>
          <w:spacing w:val="-6"/>
        </w:rPr>
        <w:t xml:space="preserve"> </w:t>
      </w:r>
      <w:r>
        <w:t>интересов</w:t>
      </w:r>
    </w:p>
    <w:p w:rsidR="009C4FD3" w:rsidRDefault="009C4FD3" w:rsidP="009C4FD3">
      <w:pPr>
        <w:pStyle w:val="a4"/>
        <w:numPr>
          <w:ilvl w:val="1"/>
          <w:numId w:val="9"/>
        </w:numPr>
        <w:tabs>
          <w:tab w:val="left" w:pos="1024"/>
        </w:tabs>
        <w:autoSpaceDE w:val="0"/>
        <w:autoSpaceDN w:val="0"/>
        <w:ind w:left="115" w:right="127" w:firstLine="426"/>
        <w:contextualSpacing w:val="0"/>
        <w:jc w:val="both"/>
        <w:rPr>
          <w:sz w:val="26"/>
        </w:rPr>
      </w:pPr>
      <w:r>
        <w:rPr>
          <w:sz w:val="26"/>
        </w:rPr>
        <w:t xml:space="preserve">В основу работы по урегулированию </w:t>
      </w:r>
      <w:r>
        <w:rPr>
          <w:spacing w:val="-3"/>
          <w:sz w:val="26"/>
        </w:rPr>
        <w:t xml:space="preserve">конфликта </w:t>
      </w:r>
      <w:r>
        <w:rPr>
          <w:sz w:val="26"/>
        </w:rPr>
        <w:t>интересов в Фонда положены следующие</w:t>
      </w:r>
      <w:r>
        <w:rPr>
          <w:spacing w:val="-2"/>
          <w:sz w:val="26"/>
        </w:rPr>
        <w:t xml:space="preserve"> </w:t>
      </w:r>
      <w:r>
        <w:rPr>
          <w:sz w:val="26"/>
        </w:rPr>
        <w:t>принципы:</w:t>
      </w:r>
    </w:p>
    <w:p w:rsidR="009C4FD3" w:rsidRDefault="009C4FD3" w:rsidP="009C4FD3">
      <w:pPr>
        <w:pStyle w:val="a4"/>
        <w:numPr>
          <w:ilvl w:val="0"/>
          <w:numId w:val="8"/>
        </w:numPr>
        <w:tabs>
          <w:tab w:val="left" w:pos="802"/>
        </w:tabs>
        <w:autoSpaceDE w:val="0"/>
        <w:autoSpaceDN w:val="0"/>
        <w:ind w:left="181" w:right="126" w:firstLine="426"/>
        <w:contextualSpacing w:val="0"/>
        <w:jc w:val="both"/>
        <w:rPr>
          <w:sz w:val="26"/>
        </w:rPr>
      </w:pPr>
      <w:r>
        <w:rPr>
          <w:sz w:val="26"/>
        </w:rPr>
        <w:t xml:space="preserve">обязательность раскрытия сведений о </w:t>
      </w:r>
      <w:r>
        <w:rPr>
          <w:spacing w:val="-3"/>
          <w:sz w:val="26"/>
        </w:rPr>
        <w:t xml:space="preserve">возможном </w:t>
      </w:r>
      <w:r>
        <w:rPr>
          <w:sz w:val="26"/>
        </w:rPr>
        <w:t xml:space="preserve">или возникшем </w:t>
      </w:r>
      <w:r>
        <w:rPr>
          <w:spacing w:val="-4"/>
          <w:sz w:val="26"/>
        </w:rPr>
        <w:t xml:space="preserve">конфликте </w:t>
      </w:r>
      <w:r>
        <w:rPr>
          <w:sz w:val="26"/>
        </w:rPr>
        <w:t>интересов;</w:t>
      </w:r>
    </w:p>
    <w:p w:rsidR="009C4FD3" w:rsidRDefault="009C4FD3" w:rsidP="009C4FD3">
      <w:pPr>
        <w:pStyle w:val="a4"/>
        <w:numPr>
          <w:ilvl w:val="0"/>
          <w:numId w:val="8"/>
        </w:numPr>
        <w:tabs>
          <w:tab w:val="left" w:pos="802"/>
        </w:tabs>
        <w:autoSpaceDE w:val="0"/>
        <w:autoSpaceDN w:val="0"/>
        <w:ind w:left="181" w:right="130" w:firstLine="426"/>
        <w:contextualSpacing w:val="0"/>
        <w:jc w:val="both"/>
        <w:rPr>
          <w:sz w:val="26"/>
        </w:rPr>
      </w:pPr>
      <w:r>
        <w:rPr>
          <w:sz w:val="26"/>
        </w:rPr>
        <w:t xml:space="preserve">индивидуальное рассмотрение и оценка </w:t>
      </w:r>
      <w:proofErr w:type="spellStart"/>
      <w:r>
        <w:rPr>
          <w:sz w:val="26"/>
        </w:rPr>
        <w:t>репутационных</w:t>
      </w:r>
      <w:proofErr w:type="spellEnd"/>
      <w:r>
        <w:rPr>
          <w:sz w:val="26"/>
        </w:rPr>
        <w:t xml:space="preserve"> </w:t>
      </w:r>
      <w:r>
        <w:rPr>
          <w:spacing w:val="-3"/>
          <w:sz w:val="26"/>
        </w:rPr>
        <w:t xml:space="preserve">рисков </w:t>
      </w:r>
      <w:r>
        <w:rPr>
          <w:sz w:val="26"/>
        </w:rPr>
        <w:t xml:space="preserve">для Фонда при выявлении </w:t>
      </w:r>
      <w:r>
        <w:rPr>
          <w:spacing w:val="-3"/>
          <w:sz w:val="26"/>
        </w:rPr>
        <w:t xml:space="preserve">каждого конфликта </w:t>
      </w:r>
      <w:r>
        <w:rPr>
          <w:sz w:val="26"/>
        </w:rPr>
        <w:t xml:space="preserve">интересов и </w:t>
      </w:r>
      <w:r>
        <w:rPr>
          <w:spacing w:val="-3"/>
          <w:sz w:val="26"/>
        </w:rPr>
        <w:t>его</w:t>
      </w:r>
      <w:r>
        <w:rPr>
          <w:spacing w:val="2"/>
          <w:sz w:val="26"/>
        </w:rPr>
        <w:t xml:space="preserve"> </w:t>
      </w:r>
      <w:r>
        <w:rPr>
          <w:sz w:val="26"/>
        </w:rPr>
        <w:t>урегулирование;</w:t>
      </w:r>
    </w:p>
    <w:p w:rsidR="009C4FD3" w:rsidRDefault="009C4FD3" w:rsidP="009C4FD3">
      <w:pPr>
        <w:pStyle w:val="a4"/>
        <w:numPr>
          <w:ilvl w:val="0"/>
          <w:numId w:val="8"/>
        </w:numPr>
        <w:tabs>
          <w:tab w:val="left" w:pos="802"/>
        </w:tabs>
        <w:autoSpaceDE w:val="0"/>
        <w:autoSpaceDN w:val="0"/>
        <w:ind w:left="181" w:right="132" w:firstLine="426"/>
        <w:contextualSpacing w:val="0"/>
        <w:jc w:val="both"/>
        <w:rPr>
          <w:sz w:val="26"/>
        </w:rPr>
      </w:pPr>
      <w:r>
        <w:rPr>
          <w:sz w:val="26"/>
        </w:rPr>
        <w:t xml:space="preserve">конфиденциальность процесса раскрытия сведений о </w:t>
      </w:r>
      <w:r>
        <w:rPr>
          <w:spacing w:val="-4"/>
          <w:sz w:val="26"/>
        </w:rPr>
        <w:t>конфликте</w:t>
      </w:r>
      <w:r>
        <w:rPr>
          <w:spacing w:val="57"/>
          <w:sz w:val="26"/>
        </w:rPr>
        <w:t xml:space="preserve"> </w:t>
      </w:r>
      <w:r>
        <w:rPr>
          <w:sz w:val="26"/>
        </w:rPr>
        <w:t xml:space="preserve">интересов и процесса </w:t>
      </w:r>
      <w:r>
        <w:rPr>
          <w:spacing w:val="-3"/>
          <w:sz w:val="26"/>
        </w:rPr>
        <w:t>его</w:t>
      </w:r>
      <w:r>
        <w:rPr>
          <w:spacing w:val="-2"/>
          <w:sz w:val="26"/>
        </w:rPr>
        <w:t xml:space="preserve"> </w:t>
      </w:r>
      <w:r>
        <w:rPr>
          <w:sz w:val="26"/>
        </w:rPr>
        <w:t>урегулирования;</w:t>
      </w:r>
    </w:p>
    <w:p w:rsidR="009C4FD3" w:rsidRDefault="009C4FD3" w:rsidP="009C4FD3">
      <w:pPr>
        <w:pStyle w:val="a4"/>
        <w:numPr>
          <w:ilvl w:val="0"/>
          <w:numId w:val="8"/>
        </w:numPr>
        <w:tabs>
          <w:tab w:val="left" w:pos="802"/>
        </w:tabs>
        <w:autoSpaceDE w:val="0"/>
        <w:autoSpaceDN w:val="0"/>
        <w:ind w:left="181" w:right="129" w:firstLine="426"/>
        <w:contextualSpacing w:val="0"/>
        <w:jc w:val="both"/>
        <w:rPr>
          <w:sz w:val="26"/>
        </w:rPr>
      </w:pPr>
      <w:r>
        <w:rPr>
          <w:spacing w:val="-3"/>
          <w:sz w:val="26"/>
        </w:rPr>
        <w:t xml:space="preserve">соблюдение </w:t>
      </w:r>
      <w:r>
        <w:rPr>
          <w:sz w:val="26"/>
        </w:rPr>
        <w:t xml:space="preserve">баланса интересов Фонда и работника при урегулировании </w:t>
      </w:r>
      <w:r>
        <w:rPr>
          <w:spacing w:val="-3"/>
          <w:sz w:val="26"/>
        </w:rPr>
        <w:t>конфликта</w:t>
      </w:r>
      <w:r>
        <w:rPr>
          <w:spacing w:val="-1"/>
          <w:sz w:val="26"/>
        </w:rPr>
        <w:t xml:space="preserve"> </w:t>
      </w:r>
      <w:r>
        <w:rPr>
          <w:sz w:val="26"/>
        </w:rPr>
        <w:t>интересов;</w:t>
      </w:r>
    </w:p>
    <w:p w:rsidR="009C4FD3" w:rsidRDefault="009C4FD3" w:rsidP="009C4FD3">
      <w:pPr>
        <w:pStyle w:val="a4"/>
        <w:numPr>
          <w:ilvl w:val="0"/>
          <w:numId w:val="8"/>
        </w:numPr>
        <w:tabs>
          <w:tab w:val="left" w:pos="802"/>
        </w:tabs>
        <w:autoSpaceDE w:val="0"/>
        <w:autoSpaceDN w:val="0"/>
        <w:ind w:left="181" w:right="124" w:firstLine="426"/>
        <w:contextualSpacing w:val="0"/>
        <w:jc w:val="both"/>
        <w:rPr>
          <w:sz w:val="26"/>
        </w:rPr>
      </w:pPr>
      <w:r>
        <w:rPr>
          <w:sz w:val="26"/>
        </w:rPr>
        <w:t xml:space="preserve">защита работника от преследования в связи с сообщением о </w:t>
      </w:r>
      <w:r>
        <w:rPr>
          <w:spacing w:val="-3"/>
          <w:sz w:val="26"/>
        </w:rPr>
        <w:t xml:space="preserve">конфликте </w:t>
      </w:r>
      <w:r>
        <w:rPr>
          <w:sz w:val="26"/>
        </w:rPr>
        <w:t xml:space="preserve">интересов, </w:t>
      </w:r>
      <w:r>
        <w:rPr>
          <w:spacing w:val="-4"/>
          <w:sz w:val="26"/>
        </w:rPr>
        <w:t xml:space="preserve">который </w:t>
      </w:r>
      <w:r>
        <w:rPr>
          <w:sz w:val="26"/>
        </w:rPr>
        <w:t xml:space="preserve">был своевременно раскрыт </w:t>
      </w:r>
      <w:r>
        <w:rPr>
          <w:spacing w:val="-3"/>
          <w:sz w:val="26"/>
        </w:rPr>
        <w:t xml:space="preserve">работником </w:t>
      </w:r>
      <w:r>
        <w:rPr>
          <w:sz w:val="26"/>
        </w:rPr>
        <w:t>и урегулирован (предотвращен)</w:t>
      </w:r>
      <w:r>
        <w:rPr>
          <w:spacing w:val="-1"/>
          <w:sz w:val="26"/>
        </w:rPr>
        <w:t xml:space="preserve"> </w:t>
      </w:r>
      <w:r>
        <w:rPr>
          <w:sz w:val="26"/>
        </w:rPr>
        <w:t>Фондом.</w:t>
      </w:r>
    </w:p>
    <w:p w:rsidR="009C4FD3" w:rsidRDefault="009C4FD3" w:rsidP="009C4FD3">
      <w:pPr>
        <w:pStyle w:val="a4"/>
        <w:numPr>
          <w:ilvl w:val="1"/>
          <w:numId w:val="9"/>
        </w:numPr>
        <w:tabs>
          <w:tab w:val="left" w:pos="1114"/>
        </w:tabs>
        <w:autoSpaceDE w:val="0"/>
        <w:autoSpaceDN w:val="0"/>
        <w:spacing w:before="1"/>
        <w:ind w:left="115" w:right="130" w:firstLine="426"/>
        <w:contextualSpacing w:val="0"/>
        <w:jc w:val="both"/>
        <w:rPr>
          <w:sz w:val="26"/>
        </w:rPr>
      </w:pPr>
      <w:r>
        <w:rPr>
          <w:sz w:val="26"/>
        </w:rPr>
        <w:t xml:space="preserve">Работник обязан принимать меры по недопущению любой возможности возникновения </w:t>
      </w:r>
      <w:r>
        <w:rPr>
          <w:spacing w:val="-3"/>
          <w:sz w:val="26"/>
        </w:rPr>
        <w:t>конфликта</w:t>
      </w:r>
      <w:r>
        <w:rPr>
          <w:spacing w:val="-1"/>
          <w:sz w:val="26"/>
        </w:rPr>
        <w:t xml:space="preserve"> </w:t>
      </w:r>
      <w:r>
        <w:rPr>
          <w:sz w:val="26"/>
        </w:rPr>
        <w:t>интересов.</w:t>
      </w:r>
    </w:p>
    <w:p w:rsidR="009C4FD3" w:rsidRDefault="009C4FD3" w:rsidP="009C4FD3">
      <w:pPr>
        <w:pStyle w:val="a4"/>
        <w:numPr>
          <w:ilvl w:val="1"/>
          <w:numId w:val="9"/>
        </w:numPr>
        <w:tabs>
          <w:tab w:val="left" w:pos="1029"/>
        </w:tabs>
        <w:autoSpaceDE w:val="0"/>
        <w:autoSpaceDN w:val="0"/>
        <w:ind w:left="115" w:right="125" w:firstLine="426"/>
        <w:contextualSpacing w:val="0"/>
        <w:jc w:val="both"/>
        <w:rPr>
          <w:sz w:val="26"/>
        </w:rPr>
      </w:pPr>
      <w:r>
        <w:rPr>
          <w:sz w:val="26"/>
        </w:rPr>
        <w:t xml:space="preserve">Поступившая в рамках уведомления о возникшем </w:t>
      </w:r>
      <w:r>
        <w:rPr>
          <w:spacing w:val="-4"/>
          <w:sz w:val="26"/>
        </w:rPr>
        <w:t xml:space="preserve">конфликте </w:t>
      </w:r>
      <w:r>
        <w:rPr>
          <w:sz w:val="26"/>
        </w:rPr>
        <w:t xml:space="preserve">интересов или о возможности </w:t>
      </w:r>
      <w:r>
        <w:rPr>
          <w:spacing w:val="-3"/>
          <w:sz w:val="26"/>
        </w:rPr>
        <w:t xml:space="preserve">его </w:t>
      </w:r>
      <w:r>
        <w:rPr>
          <w:sz w:val="26"/>
        </w:rPr>
        <w:t xml:space="preserve">возникновения информация проверяется уполномоченным на это должностным лицом с целью оценки серьезности возникающих для Фонда </w:t>
      </w:r>
      <w:r>
        <w:rPr>
          <w:spacing w:val="-3"/>
          <w:sz w:val="26"/>
        </w:rPr>
        <w:t xml:space="preserve">рисков </w:t>
      </w:r>
      <w:r>
        <w:rPr>
          <w:sz w:val="26"/>
        </w:rPr>
        <w:t xml:space="preserve">и выбора наиболее </w:t>
      </w:r>
      <w:r>
        <w:rPr>
          <w:spacing w:val="-4"/>
          <w:sz w:val="26"/>
        </w:rPr>
        <w:t xml:space="preserve">подходящей </w:t>
      </w:r>
      <w:r>
        <w:rPr>
          <w:sz w:val="26"/>
        </w:rPr>
        <w:t xml:space="preserve">формы урегулирования </w:t>
      </w:r>
      <w:r>
        <w:rPr>
          <w:spacing w:val="-3"/>
          <w:sz w:val="26"/>
        </w:rPr>
        <w:t>конфликта</w:t>
      </w:r>
      <w:r>
        <w:rPr>
          <w:sz w:val="26"/>
        </w:rPr>
        <w:t xml:space="preserve"> интересов.</w:t>
      </w:r>
    </w:p>
    <w:p w:rsidR="009C4FD3" w:rsidRDefault="009C4FD3" w:rsidP="009C4FD3">
      <w:pPr>
        <w:pStyle w:val="a4"/>
        <w:numPr>
          <w:ilvl w:val="1"/>
          <w:numId w:val="9"/>
        </w:numPr>
        <w:tabs>
          <w:tab w:val="left" w:pos="1160"/>
        </w:tabs>
        <w:autoSpaceDE w:val="0"/>
        <w:autoSpaceDN w:val="0"/>
        <w:ind w:left="115" w:right="120" w:firstLine="426"/>
        <w:contextualSpacing w:val="0"/>
        <w:jc w:val="both"/>
        <w:rPr>
          <w:sz w:val="26"/>
        </w:rPr>
      </w:pPr>
      <w:r>
        <w:rPr>
          <w:sz w:val="26"/>
        </w:rPr>
        <w:t xml:space="preserve">Обязанности </w:t>
      </w:r>
      <w:r>
        <w:rPr>
          <w:spacing w:val="-3"/>
          <w:sz w:val="26"/>
        </w:rPr>
        <w:t xml:space="preserve">работников </w:t>
      </w:r>
      <w:r>
        <w:rPr>
          <w:sz w:val="26"/>
        </w:rPr>
        <w:t xml:space="preserve">по недопущению возможности возникновения </w:t>
      </w:r>
      <w:r>
        <w:rPr>
          <w:spacing w:val="-3"/>
          <w:sz w:val="26"/>
        </w:rPr>
        <w:t xml:space="preserve">конфликта </w:t>
      </w:r>
      <w:r>
        <w:rPr>
          <w:sz w:val="26"/>
        </w:rPr>
        <w:t xml:space="preserve">интересов, порядок предотвращения и (или) урегулирования </w:t>
      </w:r>
      <w:r>
        <w:rPr>
          <w:spacing w:val="-3"/>
          <w:sz w:val="26"/>
        </w:rPr>
        <w:t xml:space="preserve">конфликта </w:t>
      </w:r>
      <w:r>
        <w:rPr>
          <w:sz w:val="26"/>
        </w:rPr>
        <w:t xml:space="preserve">интересов в Фонде установлены Положением о </w:t>
      </w:r>
      <w:r>
        <w:rPr>
          <w:spacing w:val="-4"/>
          <w:sz w:val="26"/>
        </w:rPr>
        <w:t xml:space="preserve">конфликте </w:t>
      </w:r>
      <w:r>
        <w:rPr>
          <w:sz w:val="26"/>
        </w:rPr>
        <w:t>интересов (Приложение №3 к Антикоррупционной</w:t>
      </w:r>
      <w:r>
        <w:rPr>
          <w:spacing w:val="-4"/>
          <w:sz w:val="26"/>
        </w:rPr>
        <w:t xml:space="preserve"> </w:t>
      </w:r>
      <w:r>
        <w:rPr>
          <w:sz w:val="26"/>
        </w:rPr>
        <w:t>политике).</w:t>
      </w:r>
    </w:p>
    <w:p w:rsidR="009C4FD3" w:rsidRDefault="009C4FD3" w:rsidP="009C4FD3">
      <w:pPr>
        <w:pStyle w:val="a4"/>
        <w:numPr>
          <w:ilvl w:val="1"/>
          <w:numId w:val="9"/>
        </w:numPr>
        <w:tabs>
          <w:tab w:val="left" w:pos="1004"/>
        </w:tabs>
        <w:autoSpaceDE w:val="0"/>
        <w:autoSpaceDN w:val="0"/>
        <w:ind w:left="115" w:right="131" w:firstLine="426"/>
        <w:contextualSpacing w:val="0"/>
        <w:jc w:val="both"/>
        <w:rPr>
          <w:sz w:val="26"/>
        </w:rPr>
      </w:pPr>
      <w:r>
        <w:rPr>
          <w:sz w:val="26"/>
        </w:rPr>
        <w:t xml:space="preserve">Для раскрытия сведений о </w:t>
      </w:r>
      <w:r>
        <w:rPr>
          <w:spacing w:val="-4"/>
          <w:sz w:val="26"/>
        </w:rPr>
        <w:t xml:space="preserve">конфликте </w:t>
      </w:r>
      <w:r>
        <w:rPr>
          <w:sz w:val="26"/>
        </w:rPr>
        <w:t xml:space="preserve">интересов осуществляется периодическое заполнение работниками декларации о </w:t>
      </w:r>
      <w:r>
        <w:rPr>
          <w:spacing w:val="-4"/>
          <w:sz w:val="26"/>
        </w:rPr>
        <w:t xml:space="preserve">конфликте </w:t>
      </w:r>
      <w:r>
        <w:rPr>
          <w:sz w:val="26"/>
        </w:rPr>
        <w:t xml:space="preserve">интересов. Круг лиц, на </w:t>
      </w:r>
      <w:r>
        <w:rPr>
          <w:spacing w:val="-4"/>
          <w:sz w:val="26"/>
        </w:rPr>
        <w:t xml:space="preserve">которых </w:t>
      </w:r>
      <w:r>
        <w:rPr>
          <w:sz w:val="26"/>
        </w:rPr>
        <w:t xml:space="preserve">распространяется требование заполнения декларации о </w:t>
      </w:r>
      <w:r>
        <w:rPr>
          <w:spacing w:val="-4"/>
          <w:sz w:val="26"/>
        </w:rPr>
        <w:t xml:space="preserve">конфликте </w:t>
      </w:r>
      <w:r>
        <w:rPr>
          <w:sz w:val="26"/>
        </w:rPr>
        <w:t xml:space="preserve">интересов, и периодичность заполнения декларации о </w:t>
      </w:r>
      <w:r>
        <w:rPr>
          <w:spacing w:val="-4"/>
          <w:sz w:val="26"/>
        </w:rPr>
        <w:t xml:space="preserve">конфликте </w:t>
      </w:r>
      <w:r>
        <w:rPr>
          <w:sz w:val="26"/>
        </w:rPr>
        <w:t xml:space="preserve">интересов определяется </w:t>
      </w:r>
      <w:r>
        <w:rPr>
          <w:spacing w:val="-3"/>
          <w:sz w:val="26"/>
        </w:rPr>
        <w:t xml:space="preserve">руководителем </w:t>
      </w:r>
      <w:r>
        <w:rPr>
          <w:sz w:val="26"/>
        </w:rPr>
        <w:t xml:space="preserve">Фонда с учетом мнения </w:t>
      </w:r>
      <w:r>
        <w:rPr>
          <w:spacing w:val="-3"/>
          <w:sz w:val="26"/>
        </w:rPr>
        <w:t xml:space="preserve">комиссии </w:t>
      </w:r>
      <w:r>
        <w:rPr>
          <w:sz w:val="26"/>
        </w:rPr>
        <w:t>по противодействию</w:t>
      </w:r>
      <w:r>
        <w:rPr>
          <w:spacing w:val="-6"/>
          <w:sz w:val="26"/>
        </w:rPr>
        <w:t xml:space="preserve"> </w:t>
      </w:r>
      <w:r>
        <w:rPr>
          <w:spacing w:val="-3"/>
          <w:sz w:val="26"/>
        </w:rPr>
        <w:t>коррупции.</w:t>
      </w:r>
    </w:p>
    <w:p w:rsidR="009C4FD3" w:rsidRDefault="009C4FD3" w:rsidP="009C4FD3">
      <w:pPr>
        <w:pStyle w:val="a4"/>
        <w:numPr>
          <w:ilvl w:val="1"/>
          <w:numId w:val="9"/>
        </w:numPr>
        <w:tabs>
          <w:tab w:val="left" w:pos="1188"/>
        </w:tabs>
        <w:autoSpaceDE w:val="0"/>
        <w:autoSpaceDN w:val="0"/>
        <w:ind w:left="115" w:right="130" w:firstLine="426"/>
        <w:contextualSpacing w:val="0"/>
        <w:jc w:val="both"/>
        <w:rPr>
          <w:sz w:val="26"/>
        </w:rPr>
      </w:pPr>
      <w:r>
        <w:rPr>
          <w:sz w:val="26"/>
        </w:rPr>
        <w:t xml:space="preserve">Фонд берет на себя обязательство конфиденциального рассмотрения информации, поступившей в рамках уведомления о возникшем </w:t>
      </w:r>
      <w:r>
        <w:rPr>
          <w:spacing w:val="-4"/>
          <w:sz w:val="26"/>
        </w:rPr>
        <w:t xml:space="preserve">конфликте </w:t>
      </w:r>
      <w:r>
        <w:rPr>
          <w:sz w:val="26"/>
        </w:rPr>
        <w:t xml:space="preserve">интересов или о возможности </w:t>
      </w:r>
      <w:r>
        <w:rPr>
          <w:spacing w:val="-3"/>
          <w:sz w:val="26"/>
        </w:rPr>
        <w:t>его</w:t>
      </w:r>
      <w:r>
        <w:rPr>
          <w:spacing w:val="-5"/>
          <w:sz w:val="26"/>
        </w:rPr>
        <w:t xml:space="preserve"> </w:t>
      </w:r>
      <w:r>
        <w:rPr>
          <w:sz w:val="26"/>
        </w:rPr>
        <w:t>возникновения.</w:t>
      </w:r>
    </w:p>
    <w:p w:rsidR="009C4FD3" w:rsidRDefault="009C4FD3" w:rsidP="009C4FD3">
      <w:pPr>
        <w:jc w:val="both"/>
        <w:rPr>
          <w:sz w:val="26"/>
        </w:rPr>
        <w:sectPr w:rsidR="009C4FD3">
          <w:pgSz w:w="11900" w:h="16840"/>
          <w:pgMar w:top="1060" w:right="580" w:bottom="280" w:left="1240" w:header="720" w:footer="720" w:gutter="0"/>
          <w:cols w:space="720"/>
        </w:sectPr>
      </w:pPr>
    </w:p>
    <w:p w:rsidR="009C4FD3" w:rsidRDefault="009C4FD3" w:rsidP="009C4FD3">
      <w:pPr>
        <w:pStyle w:val="1"/>
        <w:numPr>
          <w:ilvl w:val="0"/>
          <w:numId w:val="16"/>
        </w:numPr>
        <w:tabs>
          <w:tab w:val="left" w:pos="846"/>
        </w:tabs>
        <w:spacing w:before="75"/>
        <w:ind w:left="845" w:hanging="391"/>
        <w:jc w:val="both"/>
      </w:pPr>
      <w:bookmarkStart w:id="7" w:name="10._Правила_обмена_деловыми_подарками_и_"/>
      <w:bookmarkEnd w:id="7"/>
      <w:r>
        <w:lastRenderedPageBreak/>
        <w:t xml:space="preserve">Правила обмена деловыми подарками и знаками </w:t>
      </w:r>
      <w:r>
        <w:rPr>
          <w:spacing w:val="-3"/>
        </w:rPr>
        <w:t>делового</w:t>
      </w:r>
      <w:r>
        <w:rPr>
          <w:spacing w:val="-35"/>
        </w:rPr>
        <w:t xml:space="preserve"> </w:t>
      </w:r>
      <w:r>
        <w:t>гостеприимства</w:t>
      </w:r>
    </w:p>
    <w:p w:rsidR="009C4FD3" w:rsidRDefault="009C4FD3" w:rsidP="009C4FD3">
      <w:pPr>
        <w:pStyle w:val="a4"/>
        <w:numPr>
          <w:ilvl w:val="1"/>
          <w:numId w:val="16"/>
        </w:numPr>
        <w:tabs>
          <w:tab w:val="left" w:pos="1206"/>
        </w:tabs>
        <w:autoSpaceDE w:val="0"/>
        <w:autoSpaceDN w:val="0"/>
        <w:ind w:left="115" w:right="128" w:firstLine="426"/>
        <w:contextualSpacing w:val="0"/>
        <w:jc w:val="both"/>
        <w:rPr>
          <w:sz w:val="26"/>
        </w:rPr>
      </w:pPr>
      <w:r>
        <w:rPr>
          <w:sz w:val="26"/>
        </w:rPr>
        <w:t xml:space="preserve">Фонд намерен </w:t>
      </w:r>
      <w:r>
        <w:rPr>
          <w:spacing w:val="-2"/>
          <w:sz w:val="26"/>
        </w:rPr>
        <w:t xml:space="preserve">поддерживать </w:t>
      </w:r>
      <w:r>
        <w:rPr>
          <w:sz w:val="26"/>
        </w:rPr>
        <w:t xml:space="preserve">корпоративную </w:t>
      </w:r>
      <w:r>
        <w:rPr>
          <w:spacing w:val="-7"/>
          <w:sz w:val="26"/>
        </w:rPr>
        <w:t xml:space="preserve">культуру, </w:t>
      </w:r>
      <w:r>
        <w:rPr>
          <w:sz w:val="26"/>
        </w:rPr>
        <w:t xml:space="preserve">в </w:t>
      </w:r>
      <w:r>
        <w:rPr>
          <w:spacing w:val="-3"/>
          <w:sz w:val="26"/>
        </w:rPr>
        <w:t xml:space="preserve">которой </w:t>
      </w:r>
      <w:r>
        <w:rPr>
          <w:sz w:val="26"/>
        </w:rPr>
        <w:t xml:space="preserve">деловые подарки, корпоративное гостеприимство, представительские мероприятия рассматриваются </w:t>
      </w:r>
      <w:r>
        <w:rPr>
          <w:spacing w:val="-4"/>
          <w:sz w:val="26"/>
        </w:rPr>
        <w:t xml:space="preserve">только </w:t>
      </w:r>
      <w:r>
        <w:rPr>
          <w:sz w:val="26"/>
        </w:rPr>
        <w:t xml:space="preserve">как инструмент для установления и поддержания деловых отношений и </w:t>
      </w:r>
      <w:r>
        <w:rPr>
          <w:spacing w:val="-3"/>
          <w:sz w:val="26"/>
        </w:rPr>
        <w:t xml:space="preserve">как </w:t>
      </w:r>
      <w:r>
        <w:rPr>
          <w:sz w:val="26"/>
        </w:rPr>
        <w:t xml:space="preserve">проявление общепринятой вежливости в </w:t>
      </w:r>
      <w:r>
        <w:rPr>
          <w:spacing w:val="-5"/>
          <w:sz w:val="26"/>
        </w:rPr>
        <w:t xml:space="preserve">ходе </w:t>
      </w:r>
      <w:r>
        <w:rPr>
          <w:sz w:val="26"/>
        </w:rPr>
        <w:t>хозяйственной и иной деятельности</w:t>
      </w:r>
      <w:r>
        <w:rPr>
          <w:spacing w:val="-2"/>
          <w:sz w:val="26"/>
        </w:rPr>
        <w:t xml:space="preserve"> </w:t>
      </w:r>
      <w:r>
        <w:rPr>
          <w:sz w:val="26"/>
        </w:rPr>
        <w:t>Фонда.</w:t>
      </w:r>
    </w:p>
    <w:p w:rsidR="009C4FD3" w:rsidRDefault="009C4FD3" w:rsidP="009C4FD3">
      <w:pPr>
        <w:pStyle w:val="a5"/>
        <w:spacing w:before="4"/>
        <w:ind w:left="0" w:firstLine="0"/>
        <w:jc w:val="left"/>
        <w:rPr>
          <w:sz w:val="31"/>
        </w:rPr>
      </w:pPr>
    </w:p>
    <w:p w:rsidR="009C4FD3" w:rsidRDefault="009C4FD3" w:rsidP="009C4FD3">
      <w:pPr>
        <w:pStyle w:val="1"/>
        <w:numPr>
          <w:ilvl w:val="0"/>
          <w:numId w:val="16"/>
        </w:numPr>
        <w:tabs>
          <w:tab w:val="left" w:pos="758"/>
        </w:tabs>
        <w:ind w:left="757" w:hanging="377"/>
        <w:jc w:val="both"/>
      </w:pPr>
      <w:bookmarkStart w:id="8" w:name="11._Меры_по_предупреждению_коррупции_при"/>
      <w:bookmarkEnd w:id="8"/>
      <w:r>
        <w:t>Меры по предупреждению коррупции при взаимодействии с</w:t>
      </w:r>
      <w:r>
        <w:rPr>
          <w:spacing w:val="-37"/>
        </w:rPr>
        <w:t xml:space="preserve"> </w:t>
      </w:r>
      <w:r>
        <w:t>контрагентами</w:t>
      </w:r>
    </w:p>
    <w:p w:rsidR="009C4FD3" w:rsidRDefault="009C4FD3" w:rsidP="009C4FD3">
      <w:pPr>
        <w:pStyle w:val="a4"/>
        <w:numPr>
          <w:ilvl w:val="1"/>
          <w:numId w:val="16"/>
        </w:numPr>
        <w:tabs>
          <w:tab w:val="left" w:pos="1146"/>
        </w:tabs>
        <w:autoSpaceDE w:val="0"/>
        <w:autoSpaceDN w:val="0"/>
        <w:ind w:left="115" w:right="133" w:firstLine="426"/>
        <w:contextualSpacing w:val="0"/>
        <w:jc w:val="both"/>
        <w:rPr>
          <w:sz w:val="26"/>
        </w:rPr>
      </w:pPr>
      <w:r>
        <w:rPr>
          <w:sz w:val="26"/>
        </w:rPr>
        <w:t xml:space="preserve">Работа по предупреждению </w:t>
      </w:r>
      <w:r>
        <w:rPr>
          <w:spacing w:val="-3"/>
          <w:sz w:val="26"/>
        </w:rPr>
        <w:t xml:space="preserve">коррупции </w:t>
      </w:r>
      <w:r>
        <w:rPr>
          <w:sz w:val="26"/>
        </w:rPr>
        <w:t>при взаимодействии с контрагентами, проводится по следующим</w:t>
      </w:r>
      <w:r>
        <w:rPr>
          <w:spacing w:val="-5"/>
          <w:sz w:val="26"/>
        </w:rPr>
        <w:t xml:space="preserve"> </w:t>
      </w:r>
      <w:r>
        <w:rPr>
          <w:sz w:val="26"/>
        </w:rPr>
        <w:t>направлениям:</w:t>
      </w:r>
    </w:p>
    <w:p w:rsidR="009C4FD3" w:rsidRDefault="009C4FD3" w:rsidP="009C4FD3">
      <w:pPr>
        <w:pStyle w:val="a4"/>
        <w:numPr>
          <w:ilvl w:val="1"/>
          <w:numId w:val="16"/>
        </w:numPr>
        <w:tabs>
          <w:tab w:val="left" w:pos="1274"/>
        </w:tabs>
        <w:autoSpaceDE w:val="0"/>
        <w:autoSpaceDN w:val="0"/>
        <w:ind w:left="181" w:right="128" w:firstLine="426"/>
        <w:contextualSpacing w:val="0"/>
        <w:jc w:val="both"/>
        <w:rPr>
          <w:sz w:val="26"/>
        </w:rPr>
      </w:pPr>
      <w:r>
        <w:rPr>
          <w:spacing w:val="-4"/>
          <w:sz w:val="26"/>
        </w:rPr>
        <w:t>Установление</w:t>
      </w:r>
      <w:r>
        <w:rPr>
          <w:spacing w:val="57"/>
          <w:sz w:val="26"/>
        </w:rPr>
        <w:t xml:space="preserve"> </w:t>
      </w:r>
      <w:r>
        <w:rPr>
          <w:sz w:val="26"/>
        </w:rPr>
        <w:t xml:space="preserve">и сохранение деловых (хозяйственных) отношений с теми контрагентами, </w:t>
      </w:r>
      <w:r>
        <w:rPr>
          <w:spacing w:val="-4"/>
          <w:sz w:val="26"/>
        </w:rPr>
        <w:t xml:space="preserve">которые </w:t>
      </w:r>
      <w:r>
        <w:rPr>
          <w:sz w:val="26"/>
        </w:rPr>
        <w:t xml:space="preserve">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w:t>
      </w:r>
      <w:r>
        <w:rPr>
          <w:spacing w:val="-3"/>
          <w:sz w:val="26"/>
        </w:rPr>
        <w:t xml:space="preserve">коррупции, </w:t>
      </w:r>
      <w:r>
        <w:rPr>
          <w:sz w:val="26"/>
        </w:rPr>
        <w:t xml:space="preserve">участвуют в </w:t>
      </w:r>
      <w:r>
        <w:rPr>
          <w:spacing w:val="-3"/>
          <w:sz w:val="26"/>
        </w:rPr>
        <w:t xml:space="preserve">коллективных </w:t>
      </w:r>
      <w:r>
        <w:rPr>
          <w:sz w:val="26"/>
        </w:rPr>
        <w:t>антикоррупционных</w:t>
      </w:r>
      <w:r>
        <w:rPr>
          <w:spacing w:val="-1"/>
          <w:sz w:val="26"/>
        </w:rPr>
        <w:t xml:space="preserve"> </w:t>
      </w:r>
      <w:r>
        <w:rPr>
          <w:sz w:val="26"/>
        </w:rPr>
        <w:t>инициативах.</w:t>
      </w:r>
    </w:p>
    <w:p w:rsidR="009C4FD3" w:rsidRDefault="009C4FD3" w:rsidP="009C4FD3">
      <w:pPr>
        <w:pStyle w:val="a4"/>
        <w:numPr>
          <w:ilvl w:val="1"/>
          <w:numId w:val="16"/>
        </w:numPr>
        <w:tabs>
          <w:tab w:val="left" w:pos="1218"/>
        </w:tabs>
        <w:autoSpaceDE w:val="0"/>
        <w:autoSpaceDN w:val="0"/>
        <w:ind w:left="181" w:right="130" w:firstLine="426"/>
        <w:contextualSpacing w:val="0"/>
        <w:jc w:val="both"/>
        <w:rPr>
          <w:sz w:val="26"/>
        </w:rPr>
      </w:pPr>
      <w:r>
        <w:rPr>
          <w:sz w:val="26"/>
        </w:rPr>
        <w:t xml:space="preserve">Внедрение специальных процедур проверки контрагентов в целях снижения риска вовлечения Фонда в коррупционную деятельность и иные недобросовестные практики в </w:t>
      </w:r>
      <w:r>
        <w:rPr>
          <w:spacing w:val="-5"/>
          <w:sz w:val="26"/>
        </w:rPr>
        <w:t xml:space="preserve">ходе </w:t>
      </w:r>
      <w:r>
        <w:rPr>
          <w:sz w:val="26"/>
        </w:rPr>
        <w:t xml:space="preserve">отношений с контрагентами (сбор и анализ </w:t>
      </w:r>
      <w:r>
        <w:rPr>
          <w:spacing w:val="-3"/>
          <w:sz w:val="26"/>
        </w:rPr>
        <w:t xml:space="preserve">находящихся </w:t>
      </w:r>
      <w:r>
        <w:rPr>
          <w:sz w:val="26"/>
        </w:rPr>
        <w:t>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w:t>
      </w:r>
      <w:r>
        <w:rPr>
          <w:spacing w:val="-27"/>
          <w:sz w:val="26"/>
        </w:rPr>
        <w:t xml:space="preserve"> </w:t>
      </w:r>
      <w:r>
        <w:rPr>
          <w:spacing w:val="-4"/>
          <w:sz w:val="26"/>
        </w:rPr>
        <w:t>т.п.).</w:t>
      </w:r>
    </w:p>
    <w:p w:rsidR="009C4FD3" w:rsidRDefault="009C4FD3" w:rsidP="009C4FD3">
      <w:pPr>
        <w:pStyle w:val="a4"/>
        <w:numPr>
          <w:ilvl w:val="1"/>
          <w:numId w:val="16"/>
        </w:numPr>
        <w:tabs>
          <w:tab w:val="left" w:pos="1366"/>
        </w:tabs>
        <w:autoSpaceDE w:val="0"/>
        <w:autoSpaceDN w:val="0"/>
        <w:spacing w:before="1"/>
        <w:ind w:left="181" w:right="127" w:firstLine="426"/>
        <w:contextualSpacing w:val="0"/>
        <w:jc w:val="both"/>
        <w:rPr>
          <w:sz w:val="26"/>
        </w:rPr>
      </w:pPr>
      <w:r>
        <w:rPr>
          <w:sz w:val="26"/>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w:t>
      </w:r>
      <w:r>
        <w:rPr>
          <w:spacing w:val="-3"/>
          <w:sz w:val="26"/>
        </w:rPr>
        <w:t xml:space="preserve">коррупции, </w:t>
      </w:r>
      <w:r>
        <w:rPr>
          <w:spacing w:val="-4"/>
          <w:sz w:val="26"/>
        </w:rPr>
        <w:t xml:space="preserve">которые </w:t>
      </w:r>
      <w:r>
        <w:rPr>
          <w:sz w:val="26"/>
        </w:rPr>
        <w:t>применяются в</w:t>
      </w:r>
      <w:r>
        <w:rPr>
          <w:spacing w:val="7"/>
          <w:sz w:val="26"/>
        </w:rPr>
        <w:t xml:space="preserve"> </w:t>
      </w:r>
      <w:r>
        <w:rPr>
          <w:sz w:val="26"/>
        </w:rPr>
        <w:t>Фонде.</w:t>
      </w:r>
    </w:p>
    <w:p w:rsidR="009C4FD3" w:rsidRDefault="009C4FD3" w:rsidP="009C4FD3">
      <w:pPr>
        <w:pStyle w:val="a4"/>
        <w:numPr>
          <w:ilvl w:val="1"/>
          <w:numId w:val="16"/>
        </w:numPr>
        <w:tabs>
          <w:tab w:val="left" w:pos="1330"/>
        </w:tabs>
        <w:autoSpaceDE w:val="0"/>
        <w:autoSpaceDN w:val="0"/>
        <w:ind w:left="181" w:right="126" w:firstLine="426"/>
        <w:contextualSpacing w:val="0"/>
        <w:jc w:val="both"/>
        <w:rPr>
          <w:sz w:val="26"/>
        </w:rPr>
      </w:pPr>
      <w:r>
        <w:rPr>
          <w:sz w:val="26"/>
        </w:rPr>
        <w:t xml:space="preserve">Включение в договоры, заключаемые с контрагентами, положений о </w:t>
      </w:r>
      <w:r>
        <w:rPr>
          <w:spacing w:val="-3"/>
          <w:sz w:val="26"/>
        </w:rPr>
        <w:t xml:space="preserve">соблюдении </w:t>
      </w:r>
      <w:r>
        <w:rPr>
          <w:sz w:val="26"/>
        </w:rPr>
        <w:t>антикоррупционных стандартов (Антикоррупционная</w:t>
      </w:r>
      <w:r>
        <w:rPr>
          <w:spacing w:val="-9"/>
          <w:sz w:val="26"/>
        </w:rPr>
        <w:t xml:space="preserve"> </w:t>
      </w:r>
      <w:r>
        <w:rPr>
          <w:sz w:val="26"/>
        </w:rPr>
        <w:t>оговорка)</w:t>
      </w:r>
    </w:p>
    <w:p w:rsidR="009C4FD3" w:rsidRDefault="009C4FD3" w:rsidP="009C4FD3">
      <w:pPr>
        <w:pStyle w:val="a4"/>
        <w:numPr>
          <w:ilvl w:val="1"/>
          <w:numId w:val="16"/>
        </w:numPr>
        <w:tabs>
          <w:tab w:val="left" w:pos="1334"/>
        </w:tabs>
        <w:autoSpaceDE w:val="0"/>
        <w:autoSpaceDN w:val="0"/>
        <w:ind w:left="181" w:right="129" w:firstLine="426"/>
        <w:contextualSpacing w:val="0"/>
        <w:jc w:val="both"/>
        <w:rPr>
          <w:sz w:val="26"/>
        </w:rPr>
      </w:pPr>
      <w:r>
        <w:rPr>
          <w:sz w:val="26"/>
        </w:rPr>
        <w:t xml:space="preserve">Размещение на официальном сайте Фонда информации о мерах по предупреждению </w:t>
      </w:r>
      <w:r>
        <w:rPr>
          <w:spacing w:val="-3"/>
          <w:sz w:val="26"/>
        </w:rPr>
        <w:t xml:space="preserve">коррупции, </w:t>
      </w:r>
      <w:r>
        <w:rPr>
          <w:sz w:val="26"/>
        </w:rPr>
        <w:t>предпринимаемых в</w:t>
      </w:r>
      <w:r>
        <w:rPr>
          <w:spacing w:val="-3"/>
          <w:sz w:val="26"/>
        </w:rPr>
        <w:t xml:space="preserve"> </w:t>
      </w:r>
      <w:r>
        <w:rPr>
          <w:sz w:val="26"/>
        </w:rPr>
        <w:t>Фонде.</w:t>
      </w:r>
    </w:p>
    <w:p w:rsidR="009C4FD3" w:rsidRDefault="009C4FD3" w:rsidP="009C4FD3">
      <w:pPr>
        <w:pStyle w:val="a5"/>
        <w:spacing w:before="2"/>
        <w:ind w:left="0" w:firstLine="0"/>
        <w:jc w:val="left"/>
        <w:rPr>
          <w:sz w:val="31"/>
        </w:rPr>
      </w:pPr>
    </w:p>
    <w:p w:rsidR="009C4FD3" w:rsidRDefault="009C4FD3" w:rsidP="009C4FD3">
      <w:pPr>
        <w:pStyle w:val="1"/>
        <w:numPr>
          <w:ilvl w:val="0"/>
          <w:numId w:val="16"/>
        </w:numPr>
        <w:tabs>
          <w:tab w:val="left" w:pos="2978"/>
        </w:tabs>
        <w:spacing w:before="1" w:line="240" w:lineRule="auto"/>
        <w:ind w:left="2977" w:hanging="390"/>
        <w:jc w:val="both"/>
      </w:pPr>
      <w:bookmarkStart w:id="9" w:name="12._Оценка_коррупционных_рисков_Фонда"/>
      <w:bookmarkEnd w:id="9"/>
      <w:r>
        <w:t xml:space="preserve">Оценка коррупционных </w:t>
      </w:r>
      <w:r>
        <w:rPr>
          <w:spacing w:val="-2"/>
        </w:rPr>
        <w:t>рисков</w:t>
      </w:r>
      <w:r>
        <w:rPr>
          <w:spacing w:val="-6"/>
        </w:rPr>
        <w:t xml:space="preserve"> </w:t>
      </w:r>
      <w:r>
        <w:t>Фонда</w:t>
      </w:r>
    </w:p>
    <w:p w:rsidR="009C4FD3" w:rsidRDefault="009C4FD3" w:rsidP="009C4FD3">
      <w:pPr>
        <w:pStyle w:val="a4"/>
        <w:numPr>
          <w:ilvl w:val="1"/>
          <w:numId w:val="7"/>
        </w:numPr>
        <w:tabs>
          <w:tab w:val="left" w:pos="1126"/>
        </w:tabs>
        <w:autoSpaceDE w:val="0"/>
        <w:autoSpaceDN w:val="0"/>
        <w:spacing w:before="1" w:line="298" w:lineRule="exact"/>
        <w:ind w:hanging="585"/>
        <w:contextualSpacing w:val="0"/>
        <w:jc w:val="both"/>
        <w:rPr>
          <w:sz w:val="26"/>
        </w:rPr>
      </w:pPr>
      <w:r>
        <w:rPr>
          <w:sz w:val="26"/>
        </w:rPr>
        <w:t xml:space="preserve">Целью оценки коррупционных </w:t>
      </w:r>
      <w:r>
        <w:rPr>
          <w:spacing w:val="-3"/>
          <w:sz w:val="26"/>
        </w:rPr>
        <w:t xml:space="preserve">рисков </w:t>
      </w:r>
      <w:r>
        <w:rPr>
          <w:sz w:val="26"/>
        </w:rPr>
        <w:t>Фонда являются:</w:t>
      </w:r>
    </w:p>
    <w:p w:rsidR="009C4FD3" w:rsidRDefault="009C4FD3" w:rsidP="009C4FD3">
      <w:pPr>
        <w:pStyle w:val="a4"/>
        <w:numPr>
          <w:ilvl w:val="0"/>
          <w:numId w:val="6"/>
        </w:numPr>
        <w:tabs>
          <w:tab w:val="left" w:pos="896"/>
        </w:tabs>
        <w:autoSpaceDE w:val="0"/>
        <w:autoSpaceDN w:val="0"/>
        <w:ind w:left="115" w:right="128" w:firstLine="426"/>
        <w:contextualSpacing w:val="0"/>
        <w:jc w:val="both"/>
        <w:rPr>
          <w:sz w:val="26"/>
        </w:rPr>
      </w:pPr>
      <w:r>
        <w:rPr>
          <w:sz w:val="26"/>
        </w:rPr>
        <w:t xml:space="preserve">обеспечение соответствия реализуемых мер предупреждения </w:t>
      </w:r>
      <w:r>
        <w:rPr>
          <w:spacing w:val="-3"/>
          <w:sz w:val="26"/>
        </w:rPr>
        <w:t xml:space="preserve">коррупции </w:t>
      </w:r>
      <w:r>
        <w:rPr>
          <w:sz w:val="26"/>
        </w:rPr>
        <w:t>специфике деятельности</w:t>
      </w:r>
      <w:r>
        <w:rPr>
          <w:spacing w:val="-1"/>
          <w:sz w:val="26"/>
        </w:rPr>
        <w:t xml:space="preserve"> </w:t>
      </w:r>
      <w:r>
        <w:rPr>
          <w:sz w:val="26"/>
        </w:rPr>
        <w:t>Фонда;</w:t>
      </w:r>
    </w:p>
    <w:p w:rsidR="009C4FD3" w:rsidRDefault="009C4FD3" w:rsidP="009C4FD3">
      <w:pPr>
        <w:pStyle w:val="a4"/>
        <w:numPr>
          <w:ilvl w:val="0"/>
          <w:numId w:val="6"/>
        </w:numPr>
        <w:tabs>
          <w:tab w:val="left" w:pos="744"/>
        </w:tabs>
        <w:autoSpaceDE w:val="0"/>
        <w:autoSpaceDN w:val="0"/>
        <w:ind w:left="115" w:right="132" w:firstLine="426"/>
        <w:contextualSpacing w:val="0"/>
        <w:jc w:val="both"/>
        <w:rPr>
          <w:sz w:val="26"/>
        </w:rPr>
      </w:pPr>
      <w:r>
        <w:rPr>
          <w:sz w:val="26"/>
        </w:rPr>
        <w:t>рациональное использование ресурсов, направляемых на проведение работы по предупреждению</w:t>
      </w:r>
      <w:r>
        <w:rPr>
          <w:spacing w:val="-3"/>
          <w:sz w:val="26"/>
        </w:rPr>
        <w:t xml:space="preserve"> коррупции;</w:t>
      </w:r>
    </w:p>
    <w:p w:rsidR="009C4FD3" w:rsidRDefault="009C4FD3" w:rsidP="009C4FD3">
      <w:pPr>
        <w:pStyle w:val="a4"/>
        <w:numPr>
          <w:ilvl w:val="0"/>
          <w:numId w:val="6"/>
        </w:numPr>
        <w:tabs>
          <w:tab w:val="left" w:pos="756"/>
        </w:tabs>
        <w:autoSpaceDE w:val="0"/>
        <w:autoSpaceDN w:val="0"/>
        <w:ind w:left="115" w:right="128" w:firstLine="426"/>
        <w:contextualSpacing w:val="0"/>
        <w:jc w:val="both"/>
        <w:rPr>
          <w:sz w:val="26"/>
        </w:rPr>
      </w:pPr>
      <w:r>
        <w:rPr>
          <w:sz w:val="26"/>
        </w:rPr>
        <w:t xml:space="preserve">определение конкретных процессов и хозяйственных операций в деятельности Фонда, при реализации </w:t>
      </w:r>
      <w:r>
        <w:rPr>
          <w:spacing w:val="-4"/>
          <w:sz w:val="26"/>
        </w:rPr>
        <w:t xml:space="preserve">которых </w:t>
      </w:r>
      <w:r>
        <w:rPr>
          <w:sz w:val="26"/>
        </w:rPr>
        <w:t xml:space="preserve">наиболее высока вероятность совершения работниками коррупционных правонарушений и преступлений, как в целях получения личной </w:t>
      </w:r>
      <w:r>
        <w:rPr>
          <w:spacing w:val="-3"/>
          <w:sz w:val="26"/>
        </w:rPr>
        <w:t xml:space="preserve">выгоды, </w:t>
      </w:r>
      <w:r>
        <w:rPr>
          <w:sz w:val="26"/>
        </w:rPr>
        <w:t xml:space="preserve">так и в целях получения </w:t>
      </w:r>
      <w:r>
        <w:rPr>
          <w:spacing w:val="-3"/>
          <w:sz w:val="26"/>
        </w:rPr>
        <w:t>выгоды</w:t>
      </w:r>
      <w:r>
        <w:rPr>
          <w:spacing w:val="-1"/>
          <w:sz w:val="26"/>
        </w:rPr>
        <w:t xml:space="preserve"> </w:t>
      </w:r>
      <w:r>
        <w:rPr>
          <w:sz w:val="26"/>
        </w:rPr>
        <w:t>Фондом.</w:t>
      </w:r>
    </w:p>
    <w:p w:rsidR="009C4FD3" w:rsidRDefault="009C4FD3" w:rsidP="009C4FD3">
      <w:pPr>
        <w:pStyle w:val="a4"/>
        <w:numPr>
          <w:ilvl w:val="1"/>
          <w:numId w:val="7"/>
        </w:numPr>
        <w:tabs>
          <w:tab w:val="left" w:pos="1336"/>
        </w:tabs>
        <w:autoSpaceDE w:val="0"/>
        <w:autoSpaceDN w:val="0"/>
        <w:ind w:left="115" w:right="126" w:firstLine="426"/>
        <w:contextualSpacing w:val="0"/>
        <w:jc w:val="both"/>
        <w:rPr>
          <w:sz w:val="26"/>
        </w:rPr>
      </w:pPr>
      <w:r>
        <w:rPr>
          <w:sz w:val="26"/>
        </w:rPr>
        <w:t xml:space="preserve">Оценка коррупционных </w:t>
      </w:r>
      <w:r>
        <w:rPr>
          <w:spacing w:val="-3"/>
          <w:sz w:val="26"/>
        </w:rPr>
        <w:t xml:space="preserve">рисков </w:t>
      </w:r>
      <w:r>
        <w:rPr>
          <w:sz w:val="26"/>
        </w:rPr>
        <w:t xml:space="preserve">Фонда осуществляется </w:t>
      </w:r>
      <w:r>
        <w:rPr>
          <w:spacing w:val="-3"/>
          <w:sz w:val="26"/>
        </w:rPr>
        <w:t xml:space="preserve">ежегодно </w:t>
      </w:r>
      <w:r>
        <w:rPr>
          <w:sz w:val="26"/>
        </w:rPr>
        <w:t xml:space="preserve">в соответствии с Методическими рекомендациями по проведению оценки коррупционных </w:t>
      </w:r>
      <w:r>
        <w:rPr>
          <w:spacing w:val="-3"/>
          <w:sz w:val="26"/>
        </w:rPr>
        <w:t xml:space="preserve">рисков, </w:t>
      </w:r>
      <w:r>
        <w:rPr>
          <w:sz w:val="26"/>
        </w:rPr>
        <w:t xml:space="preserve">возникающих при реализации функций, разработанных Министерством </w:t>
      </w:r>
      <w:r>
        <w:rPr>
          <w:spacing w:val="-4"/>
          <w:sz w:val="26"/>
        </w:rPr>
        <w:t>труда</w:t>
      </w:r>
      <w:r>
        <w:rPr>
          <w:spacing w:val="57"/>
          <w:sz w:val="26"/>
        </w:rPr>
        <w:t xml:space="preserve"> </w:t>
      </w:r>
      <w:r>
        <w:rPr>
          <w:sz w:val="26"/>
        </w:rPr>
        <w:t xml:space="preserve">и социального развития </w:t>
      </w:r>
      <w:r>
        <w:rPr>
          <w:spacing w:val="-3"/>
          <w:sz w:val="26"/>
        </w:rPr>
        <w:t xml:space="preserve">Российской </w:t>
      </w:r>
      <w:r>
        <w:rPr>
          <w:sz w:val="26"/>
        </w:rPr>
        <w:t>Федерации с учетом специфики деятельности</w:t>
      </w:r>
      <w:r>
        <w:rPr>
          <w:spacing w:val="1"/>
          <w:sz w:val="26"/>
        </w:rPr>
        <w:t xml:space="preserve"> </w:t>
      </w:r>
      <w:r>
        <w:rPr>
          <w:sz w:val="26"/>
        </w:rPr>
        <w:t>Фонда.</w:t>
      </w:r>
    </w:p>
    <w:p w:rsidR="009C4FD3" w:rsidRDefault="009C4FD3" w:rsidP="009C4FD3">
      <w:pPr>
        <w:pStyle w:val="a5"/>
        <w:spacing w:before="4"/>
        <w:ind w:left="0" w:firstLine="0"/>
        <w:jc w:val="left"/>
        <w:rPr>
          <w:sz w:val="31"/>
        </w:rPr>
      </w:pPr>
    </w:p>
    <w:p w:rsidR="009C4FD3" w:rsidRDefault="009C4FD3" w:rsidP="009C4FD3">
      <w:pPr>
        <w:pStyle w:val="1"/>
        <w:numPr>
          <w:ilvl w:val="0"/>
          <w:numId w:val="16"/>
        </w:numPr>
        <w:tabs>
          <w:tab w:val="left" w:pos="2498"/>
        </w:tabs>
        <w:ind w:left="2497" w:hanging="390"/>
        <w:jc w:val="left"/>
      </w:pPr>
      <w:bookmarkStart w:id="10" w:name="13._Антикоррупционное_просвещение_работн"/>
      <w:bookmarkEnd w:id="10"/>
      <w:r>
        <w:t>Антикоррупционное просвещение</w:t>
      </w:r>
      <w:r>
        <w:rPr>
          <w:spacing w:val="1"/>
        </w:rPr>
        <w:t xml:space="preserve"> </w:t>
      </w:r>
      <w:r>
        <w:rPr>
          <w:spacing w:val="-3"/>
        </w:rPr>
        <w:t>работников</w:t>
      </w:r>
    </w:p>
    <w:p w:rsidR="009C4FD3" w:rsidRDefault="009C4FD3" w:rsidP="009C4FD3">
      <w:pPr>
        <w:pStyle w:val="a4"/>
        <w:numPr>
          <w:ilvl w:val="1"/>
          <w:numId w:val="5"/>
        </w:numPr>
        <w:tabs>
          <w:tab w:val="left" w:pos="1062"/>
        </w:tabs>
        <w:autoSpaceDE w:val="0"/>
        <w:autoSpaceDN w:val="0"/>
        <w:ind w:left="115" w:right="128" w:firstLine="426"/>
        <w:contextualSpacing w:val="0"/>
        <w:jc w:val="both"/>
        <w:rPr>
          <w:sz w:val="26"/>
        </w:rPr>
      </w:pPr>
      <w:r>
        <w:rPr>
          <w:sz w:val="26"/>
        </w:rPr>
        <w:t>В целях формирования антикоррупционного мировоззрения, нетерпимости к коррупционному поведению, повышения уровня правосознания</w:t>
      </w:r>
      <w:r>
        <w:rPr>
          <w:spacing w:val="24"/>
          <w:sz w:val="26"/>
        </w:rPr>
        <w:t xml:space="preserve"> </w:t>
      </w:r>
      <w:r>
        <w:rPr>
          <w:sz w:val="26"/>
        </w:rPr>
        <w:t xml:space="preserve">и правовой </w:t>
      </w:r>
      <w:r>
        <w:rPr>
          <w:spacing w:val="-4"/>
          <w:sz w:val="26"/>
        </w:rPr>
        <w:t>культуры</w:t>
      </w:r>
    </w:p>
    <w:p w:rsidR="009C4FD3" w:rsidRDefault="009C4FD3" w:rsidP="009C4FD3">
      <w:pPr>
        <w:jc w:val="both"/>
        <w:rPr>
          <w:sz w:val="26"/>
        </w:rPr>
        <w:sectPr w:rsidR="009C4FD3">
          <w:pgSz w:w="11900" w:h="16840"/>
          <w:pgMar w:top="1060" w:right="580" w:bottom="280" w:left="1240" w:header="720" w:footer="720" w:gutter="0"/>
          <w:cols w:space="720"/>
        </w:sectPr>
      </w:pPr>
    </w:p>
    <w:p w:rsidR="009C4FD3" w:rsidRDefault="009C4FD3" w:rsidP="009C4FD3">
      <w:pPr>
        <w:pStyle w:val="a5"/>
        <w:spacing w:before="75"/>
        <w:ind w:left="115" w:right="127" w:firstLine="0"/>
      </w:pPr>
      <w:r>
        <w:rPr>
          <w:spacing w:val="-3"/>
        </w:rPr>
        <w:lastRenderedPageBreak/>
        <w:t xml:space="preserve">работников </w:t>
      </w:r>
      <w:r>
        <w:t xml:space="preserve">в Фонда на плановой основе посредством антикоррупционного образования, антикоррупционной пропаганды и антикоррупционного </w:t>
      </w:r>
      <w:r>
        <w:rPr>
          <w:spacing w:val="-4"/>
        </w:rPr>
        <w:t xml:space="preserve">консультирования </w:t>
      </w:r>
      <w:r>
        <w:t>осуществляется антикоррупционное</w:t>
      </w:r>
      <w:r>
        <w:rPr>
          <w:spacing w:val="-1"/>
        </w:rPr>
        <w:t xml:space="preserve"> </w:t>
      </w:r>
      <w:r>
        <w:t>просвещение.</w:t>
      </w:r>
    </w:p>
    <w:p w:rsidR="009C4FD3" w:rsidRDefault="009C4FD3" w:rsidP="009C4FD3">
      <w:pPr>
        <w:pStyle w:val="a4"/>
        <w:numPr>
          <w:ilvl w:val="1"/>
          <w:numId w:val="5"/>
        </w:numPr>
        <w:tabs>
          <w:tab w:val="left" w:pos="1232"/>
        </w:tabs>
        <w:autoSpaceDE w:val="0"/>
        <w:autoSpaceDN w:val="0"/>
        <w:ind w:left="115" w:right="128" w:firstLine="426"/>
        <w:contextualSpacing w:val="0"/>
        <w:jc w:val="both"/>
        <w:rPr>
          <w:sz w:val="26"/>
        </w:rPr>
      </w:pPr>
      <w:r>
        <w:rPr>
          <w:sz w:val="26"/>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w:t>
      </w:r>
      <w:r>
        <w:rPr>
          <w:spacing w:val="-3"/>
          <w:sz w:val="26"/>
        </w:rPr>
        <w:t xml:space="preserve">работников </w:t>
      </w:r>
      <w:r>
        <w:rPr>
          <w:sz w:val="26"/>
        </w:rPr>
        <w:t xml:space="preserve">нетерпимости к </w:t>
      </w:r>
      <w:r>
        <w:rPr>
          <w:spacing w:val="-3"/>
          <w:sz w:val="26"/>
        </w:rPr>
        <w:t xml:space="preserve">коррупционному </w:t>
      </w:r>
      <w:r>
        <w:rPr>
          <w:sz w:val="26"/>
        </w:rPr>
        <w:t>поведению, воспитания у них чувства гражданской</w:t>
      </w:r>
      <w:r>
        <w:rPr>
          <w:spacing w:val="-2"/>
          <w:sz w:val="26"/>
        </w:rPr>
        <w:t xml:space="preserve"> </w:t>
      </w:r>
      <w:r>
        <w:rPr>
          <w:sz w:val="26"/>
        </w:rPr>
        <w:t>ответственности.</w:t>
      </w:r>
    </w:p>
    <w:p w:rsidR="009C4FD3" w:rsidRDefault="009C4FD3" w:rsidP="009C4FD3">
      <w:pPr>
        <w:pStyle w:val="a4"/>
        <w:numPr>
          <w:ilvl w:val="1"/>
          <w:numId w:val="5"/>
        </w:numPr>
        <w:tabs>
          <w:tab w:val="left" w:pos="1236"/>
        </w:tabs>
        <w:autoSpaceDE w:val="0"/>
        <w:autoSpaceDN w:val="0"/>
        <w:ind w:left="115" w:right="126" w:firstLine="426"/>
        <w:contextualSpacing w:val="0"/>
        <w:jc w:val="both"/>
        <w:rPr>
          <w:sz w:val="26"/>
        </w:rPr>
      </w:pPr>
      <w:r>
        <w:rPr>
          <w:sz w:val="26"/>
        </w:rPr>
        <w:t xml:space="preserve">Антикоррупционное </w:t>
      </w:r>
      <w:r>
        <w:rPr>
          <w:spacing w:val="-4"/>
          <w:sz w:val="26"/>
        </w:rPr>
        <w:t>консультирование</w:t>
      </w:r>
      <w:r>
        <w:rPr>
          <w:spacing w:val="57"/>
          <w:sz w:val="26"/>
        </w:rPr>
        <w:t xml:space="preserve"> </w:t>
      </w:r>
      <w:r>
        <w:rPr>
          <w:sz w:val="26"/>
        </w:rPr>
        <w:t xml:space="preserve">осуществляется в индивидуальном порядке лицами, ответственными за реализацию Антикоррупционной политики в Фонде. </w:t>
      </w:r>
      <w:r>
        <w:rPr>
          <w:spacing w:val="-3"/>
          <w:sz w:val="26"/>
        </w:rPr>
        <w:t xml:space="preserve">Консультирование </w:t>
      </w:r>
      <w:r>
        <w:rPr>
          <w:sz w:val="26"/>
        </w:rPr>
        <w:t xml:space="preserve">по частным вопросам противодействия </w:t>
      </w:r>
      <w:r>
        <w:rPr>
          <w:spacing w:val="-3"/>
          <w:sz w:val="26"/>
        </w:rPr>
        <w:t xml:space="preserve">коррупции </w:t>
      </w:r>
      <w:r>
        <w:rPr>
          <w:sz w:val="26"/>
        </w:rPr>
        <w:t xml:space="preserve">и урегулирования </w:t>
      </w:r>
      <w:r>
        <w:rPr>
          <w:spacing w:val="-3"/>
          <w:sz w:val="26"/>
        </w:rPr>
        <w:t xml:space="preserve">конфликта </w:t>
      </w:r>
      <w:r>
        <w:rPr>
          <w:sz w:val="26"/>
        </w:rPr>
        <w:t>интересов проводится в конфиденциальном</w:t>
      </w:r>
      <w:r>
        <w:rPr>
          <w:spacing w:val="-18"/>
          <w:sz w:val="26"/>
        </w:rPr>
        <w:t xml:space="preserve"> </w:t>
      </w:r>
      <w:r>
        <w:rPr>
          <w:sz w:val="26"/>
        </w:rPr>
        <w:t>порядке.</w:t>
      </w:r>
    </w:p>
    <w:p w:rsidR="009C4FD3" w:rsidRDefault="009C4FD3" w:rsidP="009C4FD3">
      <w:pPr>
        <w:pStyle w:val="a5"/>
        <w:spacing w:before="3"/>
        <w:ind w:left="0" w:firstLine="0"/>
        <w:jc w:val="left"/>
        <w:rPr>
          <w:sz w:val="31"/>
        </w:rPr>
      </w:pPr>
    </w:p>
    <w:p w:rsidR="009C4FD3" w:rsidRDefault="009C4FD3" w:rsidP="009C4FD3">
      <w:pPr>
        <w:pStyle w:val="1"/>
        <w:numPr>
          <w:ilvl w:val="0"/>
          <w:numId w:val="16"/>
        </w:numPr>
        <w:tabs>
          <w:tab w:val="left" w:pos="3498"/>
        </w:tabs>
        <w:spacing w:line="240" w:lineRule="auto"/>
        <w:ind w:left="3497" w:hanging="390"/>
        <w:jc w:val="both"/>
      </w:pPr>
      <w:bookmarkStart w:id="11" w:name="14._Внутренний_контроль_и_аудит"/>
      <w:bookmarkEnd w:id="11"/>
      <w:r>
        <w:t>Внутренний контроль и</w:t>
      </w:r>
      <w:r>
        <w:rPr>
          <w:spacing w:val="-4"/>
        </w:rPr>
        <w:t xml:space="preserve"> </w:t>
      </w:r>
      <w:r>
        <w:rPr>
          <w:spacing w:val="-7"/>
        </w:rPr>
        <w:t>аудит</w:t>
      </w:r>
    </w:p>
    <w:p w:rsidR="009C4FD3" w:rsidRDefault="009C4FD3" w:rsidP="009C4FD3">
      <w:pPr>
        <w:pStyle w:val="a4"/>
        <w:numPr>
          <w:ilvl w:val="1"/>
          <w:numId w:val="4"/>
        </w:numPr>
        <w:tabs>
          <w:tab w:val="left" w:pos="1158"/>
        </w:tabs>
        <w:autoSpaceDE w:val="0"/>
        <w:autoSpaceDN w:val="0"/>
        <w:spacing w:before="1"/>
        <w:ind w:left="115" w:right="117" w:firstLine="426"/>
        <w:contextualSpacing w:val="0"/>
        <w:jc w:val="both"/>
        <w:rPr>
          <w:sz w:val="26"/>
        </w:rPr>
      </w:pPr>
      <w:r>
        <w:rPr>
          <w:sz w:val="26"/>
        </w:rPr>
        <w:t xml:space="preserve">Осуществление в соответствии с Федеральным </w:t>
      </w:r>
      <w:r>
        <w:rPr>
          <w:spacing w:val="-3"/>
          <w:sz w:val="26"/>
        </w:rPr>
        <w:t xml:space="preserve">законом </w:t>
      </w:r>
      <w:r>
        <w:rPr>
          <w:sz w:val="26"/>
        </w:rPr>
        <w:t xml:space="preserve">от 06.12.2011 № 402- ФЗ «О </w:t>
      </w:r>
      <w:r>
        <w:rPr>
          <w:spacing w:val="-3"/>
          <w:sz w:val="26"/>
        </w:rPr>
        <w:t xml:space="preserve">бухгалтерском </w:t>
      </w:r>
      <w:r>
        <w:rPr>
          <w:sz w:val="26"/>
        </w:rPr>
        <w:t xml:space="preserve">учете» внутреннего </w:t>
      </w:r>
      <w:r>
        <w:rPr>
          <w:spacing w:val="-3"/>
          <w:sz w:val="26"/>
        </w:rPr>
        <w:t xml:space="preserve">контроля </w:t>
      </w:r>
      <w:r>
        <w:rPr>
          <w:sz w:val="26"/>
        </w:rPr>
        <w:t>хозяйственных операций способствует профилактике и выявлению коррупционных правонарушений в деятельности</w:t>
      </w:r>
      <w:r>
        <w:rPr>
          <w:spacing w:val="-2"/>
          <w:sz w:val="26"/>
        </w:rPr>
        <w:t xml:space="preserve"> </w:t>
      </w:r>
      <w:r>
        <w:rPr>
          <w:sz w:val="26"/>
        </w:rPr>
        <w:t>Фонда.</w:t>
      </w:r>
    </w:p>
    <w:p w:rsidR="009C4FD3" w:rsidRDefault="009C4FD3" w:rsidP="009C4FD3">
      <w:pPr>
        <w:pStyle w:val="a4"/>
        <w:numPr>
          <w:ilvl w:val="1"/>
          <w:numId w:val="4"/>
        </w:numPr>
        <w:tabs>
          <w:tab w:val="left" w:pos="1304"/>
        </w:tabs>
        <w:autoSpaceDE w:val="0"/>
        <w:autoSpaceDN w:val="0"/>
        <w:ind w:left="115" w:right="129" w:firstLine="426"/>
        <w:contextualSpacing w:val="0"/>
        <w:jc w:val="both"/>
        <w:rPr>
          <w:sz w:val="26"/>
        </w:rPr>
      </w:pPr>
      <w:r>
        <w:rPr>
          <w:sz w:val="26"/>
        </w:rPr>
        <w:t xml:space="preserve">Задачами внутреннего </w:t>
      </w:r>
      <w:r>
        <w:rPr>
          <w:spacing w:val="-3"/>
          <w:sz w:val="26"/>
        </w:rPr>
        <w:t xml:space="preserve">контроля </w:t>
      </w:r>
      <w:r>
        <w:rPr>
          <w:sz w:val="26"/>
        </w:rPr>
        <w:t xml:space="preserve">и </w:t>
      </w:r>
      <w:r>
        <w:rPr>
          <w:spacing w:val="-6"/>
          <w:sz w:val="26"/>
        </w:rPr>
        <w:t xml:space="preserve">аудита </w:t>
      </w:r>
      <w:r>
        <w:rPr>
          <w:sz w:val="26"/>
        </w:rPr>
        <w:t xml:space="preserve">в целях реализации мер предупреждения </w:t>
      </w:r>
      <w:r>
        <w:rPr>
          <w:spacing w:val="-3"/>
          <w:sz w:val="26"/>
        </w:rPr>
        <w:t xml:space="preserve">коррупции </w:t>
      </w:r>
      <w:r>
        <w:rPr>
          <w:sz w:val="26"/>
        </w:rPr>
        <w:t>являются обеспечение надежности и достоверности финансовой (бухгалтерской) отчетности Фонда и обеспечение соответствия деятельности Фонда требованиям нормативных правовых актов и локальных нормативных актов</w:t>
      </w:r>
      <w:r>
        <w:rPr>
          <w:spacing w:val="-3"/>
          <w:sz w:val="26"/>
        </w:rPr>
        <w:t xml:space="preserve"> </w:t>
      </w:r>
      <w:r>
        <w:rPr>
          <w:sz w:val="26"/>
        </w:rPr>
        <w:t>Фонда.</w:t>
      </w:r>
    </w:p>
    <w:p w:rsidR="009C4FD3" w:rsidRDefault="009C4FD3" w:rsidP="009C4FD3">
      <w:pPr>
        <w:pStyle w:val="a4"/>
        <w:numPr>
          <w:ilvl w:val="1"/>
          <w:numId w:val="4"/>
        </w:numPr>
        <w:tabs>
          <w:tab w:val="left" w:pos="1170"/>
        </w:tabs>
        <w:autoSpaceDE w:val="0"/>
        <w:autoSpaceDN w:val="0"/>
        <w:ind w:left="115" w:right="126" w:firstLine="426"/>
        <w:contextualSpacing w:val="0"/>
        <w:jc w:val="both"/>
        <w:rPr>
          <w:sz w:val="26"/>
        </w:rPr>
      </w:pPr>
      <w:r>
        <w:rPr>
          <w:sz w:val="26"/>
        </w:rPr>
        <w:t xml:space="preserve">Требования Антикоррупционной политики, учитываемые при формировании системы внутреннего </w:t>
      </w:r>
      <w:r>
        <w:rPr>
          <w:spacing w:val="-3"/>
          <w:sz w:val="26"/>
        </w:rPr>
        <w:t xml:space="preserve">контроля </w:t>
      </w:r>
      <w:r>
        <w:rPr>
          <w:sz w:val="26"/>
        </w:rPr>
        <w:t xml:space="preserve">и </w:t>
      </w:r>
      <w:r>
        <w:rPr>
          <w:spacing w:val="-5"/>
          <w:sz w:val="26"/>
        </w:rPr>
        <w:t>аудита</w:t>
      </w:r>
      <w:r>
        <w:rPr>
          <w:spacing w:val="1"/>
          <w:sz w:val="26"/>
        </w:rPr>
        <w:t xml:space="preserve"> </w:t>
      </w:r>
      <w:r>
        <w:rPr>
          <w:sz w:val="26"/>
        </w:rPr>
        <w:t>Фонда:</w:t>
      </w:r>
    </w:p>
    <w:p w:rsidR="009C4FD3" w:rsidRDefault="009C4FD3" w:rsidP="009C4FD3">
      <w:pPr>
        <w:pStyle w:val="a4"/>
        <w:numPr>
          <w:ilvl w:val="0"/>
          <w:numId w:val="3"/>
        </w:numPr>
        <w:tabs>
          <w:tab w:val="left" w:pos="736"/>
          <w:tab w:val="left" w:pos="2034"/>
          <w:tab w:val="left" w:pos="3657"/>
          <w:tab w:val="left" w:pos="5141"/>
          <w:tab w:val="left" w:pos="7403"/>
          <w:tab w:val="left" w:pos="8741"/>
          <w:tab w:val="left" w:pos="9175"/>
        </w:tabs>
        <w:autoSpaceDE w:val="0"/>
        <w:autoSpaceDN w:val="0"/>
        <w:ind w:left="115" w:right="129" w:firstLine="426"/>
        <w:contextualSpacing w:val="0"/>
        <w:rPr>
          <w:sz w:val="26"/>
        </w:rPr>
      </w:pPr>
      <w:r>
        <w:rPr>
          <w:sz w:val="26"/>
        </w:rPr>
        <w:t>проверка</w:t>
      </w:r>
      <w:r>
        <w:rPr>
          <w:sz w:val="26"/>
        </w:rPr>
        <w:tab/>
      </w:r>
      <w:r>
        <w:rPr>
          <w:spacing w:val="-3"/>
          <w:sz w:val="26"/>
        </w:rPr>
        <w:t>соблюдения</w:t>
      </w:r>
      <w:r>
        <w:rPr>
          <w:spacing w:val="-3"/>
          <w:sz w:val="26"/>
        </w:rPr>
        <w:tab/>
      </w:r>
      <w:r>
        <w:rPr>
          <w:sz w:val="26"/>
        </w:rPr>
        <w:t>различных</w:t>
      </w:r>
      <w:r>
        <w:rPr>
          <w:sz w:val="26"/>
        </w:rPr>
        <w:tab/>
        <w:t>организационных</w:t>
      </w:r>
      <w:r>
        <w:rPr>
          <w:sz w:val="26"/>
        </w:rPr>
        <w:tab/>
        <w:t>процедур</w:t>
      </w:r>
      <w:r>
        <w:rPr>
          <w:sz w:val="26"/>
        </w:rPr>
        <w:tab/>
        <w:t>и</w:t>
      </w:r>
      <w:r>
        <w:rPr>
          <w:sz w:val="26"/>
        </w:rPr>
        <w:tab/>
      </w:r>
      <w:r>
        <w:rPr>
          <w:spacing w:val="-4"/>
          <w:sz w:val="26"/>
        </w:rPr>
        <w:t xml:space="preserve">правил </w:t>
      </w:r>
      <w:r>
        <w:rPr>
          <w:sz w:val="26"/>
        </w:rPr>
        <w:t xml:space="preserve">деятельности, </w:t>
      </w:r>
      <w:r>
        <w:rPr>
          <w:spacing w:val="-4"/>
          <w:sz w:val="26"/>
        </w:rPr>
        <w:t xml:space="preserve">которые </w:t>
      </w:r>
      <w:r>
        <w:rPr>
          <w:sz w:val="26"/>
        </w:rPr>
        <w:t xml:space="preserve">значимы с </w:t>
      </w:r>
      <w:r>
        <w:rPr>
          <w:spacing w:val="-3"/>
          <w:sz w:val="26"/>
        </w:rPr>
        <w:t xml:space="preserve">точки </w:t>
      </w:r>
      <w:r>
        <w:rPr>
          <w:sz w:val="26"/>
        </w:rPr>
        <w:t>зрения работы по предупреждению</w:t>
      </w:r>
      <w:r>
        <w:rPr>
          <w:spacing w:val="-13"/>
          <w:sz w:val="26"/>
        </w:rPr>
        <w:t xml:space="preserve"> </w:t>
      </w:r>
      <w:r>
        <w:rPr>
          <w:spacing w:val="-3"/>
          <w:sz w:val="26"/>
        </w:rPr>
        <w:t>коррупции;</w:t>
      </w:r>
    </w:p>
    <w:p w:rsidR="009C4FD3" w:rsidRDefault="009C4FD3" w:rsidP="009C4FD3">
      <w:pPr>
        <w:pStyle w:val="a4"/>
        <w:numPr>
          <w:ilvl w:val="0"/>
          <w:numId w:val="3"/>
        </w:numPr>
        <w:tabs>
          <w:tab w:val="left" w:pos="736"/>
        </w:tabs>
        <w:autoSpaceDE w:val="0"/>
        <w:autoSpaceDN w:val="0"/>
        <w:ind w:left="736" w:hanging="195"/>
        <w:contextualSpacing w:val="0"/>
        <w:rPr>
          <w:sz w:val="26"/>
        </w:rPr>
      </w:pPr>
      <w:r>
        <w:rPr>
          <w:spacing w:val="-3"/>
          <w:sz w:val="26"/>
        </w:rPr>
        <w:t xml:space="preserve">контроль </w:t>
      </w:r>
      <w:r>
        <w:rPr>
          <w:sz w:val="26"/>
        </w:rPr>
        <w:t>документирования операций хозяйственной деятельности</w:t>
      </w:r>
      <w:r>
        <w:rPr>
          <w:spacing w:val="-8"/>
          <w:sz w:val="26"/>
        </w:rPr>
        <w:t xml:space="preserve"> </w:t>
      </w:r>
      <w:r>
        <w:rPr>
          <w:sz w:val="26"/>
        </w:rPr>
        <w:t>Фонда;</w:t>
      </w:r>
    </w:p>
    <w:p w:rsidR="009C4FD3" w:rsidRDefault="009C4FD3" w:rsidP="009C4FD3">
      <w:pPr>
        <w:pStyle w:val="a4"/>
        <w:numPr>
          <w:ilvl w:val="0"/>
          <w:numId w:val="3"/>
        </w:numPr>
        <w:tabs>
          <w:tab w:val="left" w:pos="736"/>
        </w:tabs>
        <w:autoSpaceDE w:val="0"/>
        <w:autoSpaceDN w:val="0"/>
        <w:ind w:left="115" w:right="127" w:firstLine="426"/>
        <w:contextualSpacing w:val="0"/>
        <w:rPr>
          <w:sz w:val="26"/>
        </w:rPr>
      </w:pPr>
      <w:r>
        <w:rPr>
          <w:sz w:val="26"/>
        </w:rPr>
        <w:t xml:space="preserve">проверка </w:t>
      </w:r>
      <w:r>
        <w:rPr>
          <w:spacing w:val="-3"/>
          <w:sz w:val="26"/>
        </w:rPr>
        <w:t xml:space="preserve">экономической </w:t>
      </w:r>
      <w:r>
        <w:rPr>
          <w:sz w:val="26"/>
        </w:rPr>
        <w:t>обоснованности осуществляемых операций в сферах коррупционного</w:t>
      </w:r>
      <w:r>
        <w:rPr>
          <w:spacing w:val="-3"/>
          <w:sz w:val="26"/>
        </w:rPr>
        <w:t xml:space="preserve"> </w:t>
      </w:r>
      <w:r>
        <w:rPr>
          <w:sz w:val="26"/>
        </w:rPr>
        <w:t>риска.</w:t>
      </w:r>
    </w:p>
    <w:p w:rsidR="009C4FD3" w:rsidRDefault="009C4FD3" w:rsidP="009C4FD3">
      <w:pPr>
        <w:pStyle w:val="a4"/>
        <w:numPr>
          <w:ilvl w:val="1"/>
          <w:numId w:val="4"/>
        </w:numPr>
        <w:tabs>
          <w:tab w:val="left" w:pos="1194"/>
        </w:tabs>
        <w:autoSpaceDE w:val="0"/>
        <w:autoSpaceDN w:val="0"/>
        <w:ind w:left="115" w:right="127" w:firstLine="426"/>
        <w:contextualSpacing w:val="0"/>
        <w:jc w:val="both"/>
        <w:rPr>
          <w:sz w:val="26"/>
        </w:rPr>
      </w:pPr>
      <w:r>
        <w:rPr>
          <w:sz w:val="26"/>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Фонда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w:t>
      </w:r>
      <w:r>
        <w:rPr>
          <w:spacing w:val="-3"/>
          <w:sz w:val="26"/>
        </w:rPr>
        <w:t xml:space="preserve">расходов, </w:t>
      </w:r>
      <w:r>
        <w:rPr>
          <w:sz w:val="26"/>
        </w:rPr>
        <w:t xml:space="preserve">отсутствие первичных учетных документов, исправления в документах и отчетности, уничтожение документов и отчетности ранее установленного срока и </w:t>
      </w:r>
      <w:r>
        <w:rPr>
          <w:spacing w:val="-11"/>
          <w:sz w:val="26"/>
        </w:rPr>
        <w:t>т.</w:t>
      </w:r>
      <w:r>
        <w:rPr>
          <w:spacing w:val="1"/>
          <w:sz w:val="26"/>
        </w:rPr>
        <w:t xml:space="preserve"> </w:t>
      </w:r>
      <w:r>
        <w:rPr>
          <w:sz w:val="26"/>
        </w:rPr>
        <w:t>д.</w:t>
      </w:r>
    </w:p>
    <w:p w:rsidR="009C4FD3" w:rsidRDefault="009C4FD3" w:rsidP="009C4FD3">
      <w:pPr>
        <w:pStyle w:val="a4"/>
        <w:numPr>
          <w:ilvl w:val="1"/>
          <w:numId w:val="4"/>
        </w:numPr>
        <w:tabs>
          <w:tab w:val="left" w:pos="1138"/>
        </w:tabs>
        <w:autoSpaceDE w:val="0"/>
        <w:autoSpaceDN w:val="0"/>
        <w:ind w:left="115" w:right="126" w:firstLine="426"/>
        <w:contextualSpacing w:val="0"/>
        <w:jc w:val="both"/>
        <w:rPr>
          <w:sz w:val="26"/>
        </w:rPr>
      </w:pPr>
      <w:r>
        <w:rPr>
          <w:sz w:val="26"/>
        </w:rPr>
        <w:t xml:space="preserve">Проверка </w:t>
      </w:r>
      <w:r>
        <w:rPr>
          <w:spacing w:val="-3"/>
          <w:sz w:val="26"/>
        </w:rPr>
        <w:t xml:space="preserve">экономической </w:t>
      </w:r>
      <w:r>
        <w:rPr>
          <w:sz w:val="26"/>
        </w:rPr>
        <w:t xml:space="preserve">обоснованности осуществляемых операций в сферах коррупционного риска проводится в отношении обмена деловыми </w:t>
      </w:r>
      <w:r>
        <w:rPr>
          <w:spacing w:val="-2"/>
          <w:sz w:val="26"/>
        </w:rPr>
        <w:t xml:space="preserve">подарками, </w:t>
      </w:r>
      <w:r>
        <w:rPr>
          <w:sz w:val="26"/>
        </w:rPr>
        <w:t xml:space="preserve">представительских </w:t>
      </w:r>
      <w:r>
        <w:rPr>
          <w:spacing w:val="-3"/>
          <w:sz w:val="26"/>
        </w:rPr>
        <w:t xml:space="preserve">расходов, </w:t>
      </w:r>
      <w:r>
        <w:rPr>
          <w:sz w:val="26"/>
        </w:rPr>
        <w:t xml:space="preserve">благотворительных пожертвований, вознаграждений внешним </w:t>
      </w:r>
      <w:r>
        <w:rPr>
          <w:spacing w:val="-3"/>
          <w:sz w:val="26"/>
        </w:rPr>
        <w:t xml:space="preserve">консультантам </w:t>
      </w:r>
      <w:r>
        <w:rPr>
          <w:sz w:val="26"/>
        </w:rPr>
        <w:t>с учетом обстоятельств - индикаторов неправомерных действий,</w:t>
      </w:r>
      <w:r>
        <w:rPr>
          <w:spacing w:val="-2"/>
          <w:sz w:val="26"/>
        </w:rPr>
        <w:t xml:space="preserve"> </w:t>
      </w:r>
      <w:proofErr w:type="gramStart"/>
      <w:r>
        <w:rPr>
          <w:sz w:val="26"/>
        </w:rPr>
        <w:t>например</w:t>
      </w:r>
      <w:proofErr w:type="gramEnd"/>
      <w:r>
        <w:rPr>
          <w:sz w:val="26"/>
        </w:rPr>
        <w:t>:</w:t>
      </w:r>
    </w:p>
    <w:p w:rsidR="009C4FD3" w:rsidRDefault="009C4FD3" w:rsidP="009C4FD3">
      <w:pPr>
        <w:pStyle w:val="a4"/>
        <w:numPr>
          <w:ilvl w:val="0"/>
          <w:numId w:val="3"/>
        </w:numPr>
        <w:tabs>
          <w:tab w:val="left" w:pos="736"/>
        </w:tabs>
        <w:autoSpaceDE w:val="0"/>
        <w:autoSpaceDN w:val="0"/>
        <w:spacing w:before="1" w:line="298" w:lineRule="exact"/>
        <w:ind w:left="736" w:hanging="195"/>
        <w:contextualSpacing w:val="0"/>
        <w:jc w:val="both"/>
        <w:rPr>
          <w:sz w:val="26"/>
        </w:rPr>
      </w:pPr>
      <w:r>
        <w:rPr>
          <w:sz w:val="26"/>
        </w:rPr>
        <w:t xml:space="preserve">оплата </w:t>
      </w:r>
      <w:r>
        <w:rPr>
          <w:spacing w:val="-6"/>
          <w:sz w:val="26"/>
        </w:rPr>
        <w:t xml:space="preserve">услуг, </w:t>
      </w:r>
      <w:r>
        <w:rPr>
          <w:sz w:val="26"/>
        </w:rPr>
        <w:t xml:space="preserve">характер </w:t>
      </w:r>
      <w:r>
        <w:rPr>
          <w:spacing w:val="-4"/>
          <w:sz w:val="26"/>
        </w:rPr>
        <w:t xml:space="preserve">которых </w:t>
      </w:r>
      <w:r>
        <w:rPr>
          <w:sz w:val="26"/>
        </w:rPr>
        <w:t>не определен либо вызывает</w:t>
      </w:r>
      <w:r>
        <w:rPr>
          <w:spacing w:val="-3"/>
          <w:sz w:val="26"/>
        </w:rPr>
        <w:t xml:space="preserve"> </w:t>
      </w:r>
      <w:r>
        <w:rPr>
          <w:sz w:val="26"/>
        </w:rPr>
        <w:t>сомнения;</w:t>
      </w:r>
    </w:p>
    <w:p w:rsidR="009C4FD3" w:rsidRDefault="009C4FD3" w:rsidP="009C4FD3">
      <w:pPr>
        <w:pStyle w:val="a4"/>
        <w:numPr>
          <w:ilvl w:val="0"/>
          <w:numId w:val="3"/>
        </w:numPr>
        <w:tabs>
          <w:tab w:val="left" w:pos="736"/>
        </w:tabs>
        <w:autoSpaceDE w:val="0"/>
        <w:autoSpaceDN w:val="0"/>
        <w:ind w:left="115" w:right="128" w:firstLine="426"/>
        <w:contextualSpacing w:val="0"/>
        <w:jc w:val="both"/>
        <w:rPr>
          <w:sz w:val="26"/>
        </w:rPr>
      </w:pPr>
      <w:r>
        <w:rPr>
          <w:sz w:val="26"/>
        </w:rPr>
        <w:t xml:space="preserve">предоставление дорогостоящих </w:t>
      </w:r>
      <w:r>
        <w:rPr>
          <w:spacing w:val="-3"/>
          <w:sz w:val="26"/>
        </w:rPr>
        <w:t xml:space="preserve">подарков, </w:t>
      </w:r>
      <w:r>
        <w:rPr>
          <w:sz w:val="26"/>
        </w:rPr>
        <w:t xml:space="preserve">оплата транспортных, развлекательных </w:t>
      </w:r>
      <w:r>
        <w:rPr>
          <w:spacing w:val="-6"/>
          <w:sz w:val="26"/>
        </w:rPr>
        <w:t xml:space="preserve">услуг, </w:t>
      </w:r>
      <w:r>
        <w:rPr>
          <w:spacing w:val="-3"/>
          <w:sz w:val="26"/>
        </w:rPr>
        <w:t xml:space="preserve">выдача </w:t>
      </w:r>
      <w:r>
        <w:rPr>
          <w:sz w:val="26"/>
        </w:rPr>
        <w:t>на льготных условиях займов, предоставление иных ценностей или благ внешним</w:t>
      </w:r>
      <w:r>
        <w:rPr>
          <w:spacing w:val="-11"/>
          <w:sz w:val="26"/>
        </w:rPr>
        <w:t xml:space="preserve"> </w:t>
      </w:r>
      <w:r>
        <w:rPr>
          <w:spacing w:val="-3"/>
          <w:sz w:val="26"/>
        </w:rPr>
        <w:t>консультантам,</w:t>
      </w:r>
      <w:r>
        <w:rPr>
          <w:spacing w:val="-9"/>
          <w:sz w:val="26"/>
        </w:rPr>
        <w:t xml:space="preserve"> </w:t>
      </w:r>
      <w:r>
        <w:rPr>
          <w:sz w:val="26"/>
        </w:rPr>
        <w:t>работникам,</w:t>
      </w:r>
      <w:r>
        <w:rPr>
          <w:spacing w:val="-10"/>
          <w:sz w:val="26"/>
        </w:rPr>
        <w:t xml:space="preserve"> </w:t>
      </w:r>
      <w:r>
        <w:rPr>
          <w:sz w:val="26"/>
        </w:rPr>
        <w:t>работникам</w:t>
      </w:r>
      <w:r>
        <w:rPr>
          <w:spacing w:val="-8"/>
          <w:sz w:val="26"/>
        </w:rPr>
        <w:t xml:space="preserve"> </w:t>
      </w:r>
      <w:r>
        <w:rPr>
          <w:sz w:val="26"/>
        </w:rPr>
        <w:t>аффилированных</w:t>
      </w:r>
      <w:r>
        <w:rPr>
          <w:spacing w:val="-9"/>
          <w:sz w:val="26"/>
        </w:rPr>
        <w:t xml:space="preserve"> </w:t>
      </w:r>
      <w:r>
        <w:rPr>
          <w:sz w:val="26"/>
        </w:rPr>
        <w:t>лиц</w:t>
      </w:r>
      <w:r>
        <w:rPr>
          <w:spacing w:val="-9"/>
          <w:sz w:val="26"/>
        </w:rPr>
        <w:t xml:space="preserve"> </w:t>
      </w:r>
      <w:r>
        <w:rPr>
          <w:sz w:val="26"/>
        </w:rPr>
        <w:t>и</w:t>
      </w:r>
      <w:r>
        <w:rPr>
          <w:spacing w:val="-9"/>
          <w:sz w:val="26"/>
        </w:rPr>
        <w:t xml:space="preserve"> </w:t>
      </w:r>
      <w:r>
        <w:rPr>
          <w:sz w:val="26"/>
        </w:rPr>
        <w:t>контрагентов;</w:t>
      </w:r>
    </w:p>
    <w:p w:rsidR="009C4FD3" w:rsidRDefault="009C4FD3" w:rsidP="009C4FD3">
      <w:pPr>
        <w:pStyle w:val="a4"/>
        <w:numPr>
          <w:ilvl w:val="0"/>
          <w:numId w:val="3"/>
        </w:numPr>
        <w:tabs>
          <w:tab w:val="left" w:pos="736"/>
        </w:tabs>
        <w:autoSpaceDE w:val="0"/>
        <w:autoSpaceDN w:val="0"/>
        <w:ind w:left="115" w:right="130" w:firstLine="426"/>
        <w:contextualSpacing w:val="0"/>
        <w:jc w:val="both"/>
        <w:rPr>
          <w:sz w:val="26"/>
        </w:rPr>
      </w:pPr>
      <w:r>
        <w:rPr>
          <w:sz w:val="26"/>
        </w:rPr>
        <w:t xml:space="preserve">выплата посреднику или внешнему </w:t>
      </w:r>
      <w:r>
        <w:rPr>
          <w:spacing w:val="-4"/>
          <w:sz w:val="26"/>
        </w:rPr>
        <w:t xml:space="preserve">консультанту </w:t>
      </w:r>
      <w:r>
        <w:rPr>
          <w:sz w:val="26"/>
        </w:rPr>
        <w:t xml:space="preserve">вознаграждения, размер </w:t>
      </w:r>
      <w:r>
        <w:rPr>
          <w:spacing w:val="-4"/>
          <w:sz w:val="26"/>
        </w:rPr>
        <w:t xml:space="preserve">которого </w:t>
      </w:r>
      <w:r>
        <w:rPr>
          <w:sz w:val="26"/>
        </w:rPr>
        <w:t xml:space="preserve">превышает обычную </w:t>
      </w:r>
      <w:r>
        <w:rPr>
          <w:spacing w:val="-3"/>
          <w:sz w:val="26"/>
        </w:rPr>
        <w:t xml:space="preserve">плату </w:t>
      </w:r>
      <w:r>
        <w:rPr>
          <w:sz w:val="26"/>
        </w:rPr>
        <w:t xml:space="preserve">для Фонда или </w:t>
      </w:r>
      <w:r>
        <w:rPr>
          <w:spacing w:val="-3"/>
          <w:sz w:val="26"/>
        </w:rPr>
        <w:t xml:space="preserve">плату </w:t>
      </w:r>
      <w:r>
        <w:rPr>
          <w:sz w:val="26"/>
        </w:rPr>
        <w:t>для данного вида</w:t>
      </w:r>
      <w:r>
        <w:rPr>
          <w:spacing w:val="-7"/>
          <w:sz w:val="26"/>
        </w:rPr>
        <w:t xml:space="preserve"> </w:t>
      </w:r>
      <w:r>
        <w:rPr>
          <w:sz w:val="26"/>
        </w:rPr>
        <w:t>услуг;</w:t>
      </w:r>
    </w:p>
    <w:p w:rsidR="009C4FD3" w:rsidRDefault="009C4FD3" w:rsidP="009C4FD3">
      <w:pPr>
        <w:pStyle w:val="a4"/>
        <w:numPr>
          <w:ilvl w:val="0"/>
          <w:numId w:val="3"/>
        </w:numPr>
        <w:tabs>
          <w:tab w:val="left" w:pos="736"/>
        </w:tabs>
        <w:autoSpaceDE w:val="0"/>
        <w:autoSpaceDN w:val="0"/>
        <w:ind w:left="736" w:hanging="195"/>
        <w:contextualSpacing w:val="0"/>
        <w:jc w:val="both"/>
        <w:rPr>
          <w:sz w:val="26"/>
        </w:rPr>
      </w:pPr>
      <w:r>
        <w:rPr>
          <w:sz w:val="26"/>
        </w:rPr>
        <w:t>закупки или продажи по ценам, значительно отличающимся от</w:t>
      </w:r>
      <w:r>
        <w:rPr>
          <w:spacing w:val="-26"/>
          <w:sz w:val="26"/>
        </w:rPr>
        <w:t xml:space="preserve"> </w:t>
      </w:r>
      <w:r>
        <w:rPr>
          <w:sz w:val="26"/>
        </w:rPr>
        <w:t>рыночных;</w:t>
      </w:r>
    </w:p>
    <w:p w:rsidR="009C4FD3" w:rsidRDefault="009C4FD3" w:rsidP="009C4FD3">
      <w:pPr>
        <w:jc w:val="both"/>
        <w:rPr>
          <w:sz w:val="26"/>
        </w:rPr>
        <w:sectPr w:rsidR="009C4FD3">
          <w:pgSz w:w="11900" w:h="16840"/>
          <w:pgMar w:top="1060" w:right="580" w:bottom="280" w:left="1240" w:header="720" w:footer="720" w:gutter="0"/>
          <w:cols w:space="720"/>
        </w:sectPr>
      </w:pPr>
    </w:p>
    <w:p w:rsidR="009C4FD3" w:rsidRDefault="009C4FD3" w:rsidP="009C4FD3">
      <w:pPr>
        <w:pStyle w:val="a4"/>
        <w:numPr>
          <w:ilvl w:val="0"/>
          <w:numId w:val="3"/>
        </w:numPr>
        <w:tabs>
          <w:tab w:val="left" w:pos="736"/>
        </w:tabs>
        <w:autoSpaceDE w:val="0"/>
        <w:autoSpaceDN w:val="0"/>
        <w:spacing w:before="75"/>
        <w:ind w:left="736" w:hanging="195"/>
        <w:contextualSpacing w:val="0"/>
        <w:rPr>
          <w:sz w:val="26"/>
        </w:rPr>
      </w:pPr>
      <w:r>
        <w:rPr>
          <w:sz w:val="26"/>
        </w:rPr>
        <w:lastRenderedPageBreak/>
        <w:t>сомнительные платежи наличными</w:t>
      </w:r>
      <w:r>
        <w:rPr>
          <w:spacing w:val="-1"/>
          <w:sz w:val="26"/>
        </w:rPr>
        <w:t xml:space="preserve"> </w:t>
      </w:r>
      <w:r>
        <w:rPr>
          <w:sz w:val="26"/>
        </w:rPr>
        <w:t>деньгами.</w:t>
      </w:r>
    </w:p>
    <w:p w:rsidR="009C4FD3" w:rsidRDefault="009C4FD3" w:rsidP="009C4FD3">
      <w:pPr>
        <w:pStyle w:val="a5"/>
        <w:ind w:left="0" w:firstLine="0"/>
        <w:jc w:val="left"/>
        <w:rPr>
          <w:sz w:val="28"/>
        </w:rPr>
      </w:pPr>
    </w:p>
    <w:p w:rsidR="009C4FD3" w:rsidRDefault="009C4FD3" w:rsidP="009C4FD3">
      <w:pPr>
        <w:pStyle w:val="a5"/>
        <w:spacing w:before="3"/>
        <w:ind w:left="0" w:firstLine="0"/>
        <w:jc w:val="left"/>
        <w:rPr>
          <w:sz w:val="29"/>
        </w:rPr>
      </w:pPr>
    </w:p>
    <w:p w:rsidR="009C4FD3" w:rsidRDefault="009C4FD3" w:rsidP="009C4FD3">
      <w:pPr>
        <w:pStyle w:val="1"/>
        <w:numPr>
          <w:ilvl w:val="0"/>
          <w:numId w:val="16"/>
        </w:numPr>
        <w:tabs>
          <w:tab w:val="left" w:pos="3506"/>
        </w:tabs>
        <w:spacing w:before="1"/>
        <w:ind w:left="3505" w:hanging="390"/>
        <w:jc w:val="both"/>
      </w:pPr>
      <w:bookmarkStart w:id="12" w:name="15._Ответственность_работников_за_несобл"/>
      <w:bookmarkEnd w:id="12"/>
      <w:r>
        <w:t>Ответственность</w:t>
      </w:r>
      <w:r>
        <w:rPr>
          <w:spacing w:val="-1"/>
        </w:rPr>
        <w:t xml:space="preserve"> </w:t>
      </w:r>
      <w:r>
        <w:rPr>
          <w:spacing w:val="-3"/>
        </w:rPr>
        <w:t>работников</w:t>
      </w:r>
    </w:p>
    <w:p w:rsidR="009C4FD3" w:rsidRDefault="009C4FD3" w:rsidP="009C4FD3">
      <w:pPr>
        <w:spacing w:line="298" w:lineRule="exact"/>
        <w:ind w:left="1310"/>
        <w:jc w:val="both"/>
        <w:rPr>
          <w:b/>
          <w:sz w:val="26"/>
        </w:rPr>
      </w:pPr>
      <w:r>
        <w:rPr>
          <w:b/>
          <w:sz w:val="26"/>
        </w:rPr>
        <w:t>за несоблюдение требований Антикоррупционной политики</w:t>
      </w:r>
    </w:p>
    <w:p w:rsidR="009C4FD3" w:rsidRDefault="009C4FD3" w:rsidP="009C4FD3">
      <w:pPr>
        <w:pStyle w:val="a4"/>
        <w:numPr>
          <w:ilvl w:val="1"/>
          <w:numId w:val="2"/>
        </w:numPr>
        <w:tabs>
          <w:tab w:val="left" w:pos="1338"/>
        </w:tabs>
        <w:autoSpaceDE w:val="0"/>
        <w:autoSpaceDN w:val="0"/>
        <w:spacing w:before="1"/>
        <w:ind w:left="181" w:right="124" w:firstLine="426"/>
        <w:contextualSpacing w:val="0"/>
        <w:jc w:val="both"/>
        <w:rPr>
          <w:sz w:val="26"/>
        </w:rPr>
      </w:pPr>
      <w:r>
        <w:rPr>
          <w:sz w:val="26"/>
        </w:rPr>
        <w:t xml:space="preserve">Фонд и ее работники должны </w:t>
      </w:r>
      <w:r>
        <w:rPr>
          <w:spacing w:val="-4"/>
          <w:sz w:val="26"/>
        </w:rPr>
        <w:t xml:space="preserve">соблюдать </w:t>
      </w:r>
      <w:r>
        <w:rPr>
          <w:sz w:val="26"/>
        </w:rPr>
        <w:t xml:space="preserve">нормы </w:t>
      </w:r>
      <w:r>
        <w:rPr>
          <w:spacing w:val="-3"/>
          <w:sz w:val="26"/>
        </w:rPr>
        <w:t xml:space="preserve">законодательства </w:t>
      </w:r>
      <w:r>
        <w:rPr>
          <w:sz w:val="26"/>
        </w:rPr>
        <w:t xml:space="preserve">о противодействии </w:t>
      </w:r>
      <w:r>
        <w:rPr>
          <w:spacing w:val="-3"/>
          <w:sz w:val="26"/>
        </w:rPr>
        <w:t>коррупции.</w:t>
      </w:r>
    </w:p>
    <w:p w:rsidR="009C4FD3" w:rsidRDefault="009C4FD3" w:rsidP="009C4FD3">
      <w:pPr>
        <w:pStyle w:val="a4"/>
        <w:numPr>
          <w:ilvl w:val="1"/>
          <w:numId w:val="2"/>
        </w:numPr>
        <w:tabs>
          <w:tab w:val="left" w:pos="1210"/>
        </w:tabs>
        <w:autoSpaceDE w:val="0"/>
        <w:autoSpaceDN w:val="0"/>
        <w:ind w:left="181" w:right="120" w:firstLine="426"/>
        <w:contextualSpacing w:val="0"/>
        <w:jc w:val="both"/>
        <w:rPr>
          <w:sz w:val="26"/>
        </w:rPr>
      </w:pPr>
      <w:r>
        <w:rPr>
          <w:spacing w:val="-3"/>
          <w:sz w:val="26"/>
        </w:rPr>
        <w:t xml:space="preserve">Руководитель </w:t>
      </w:r>
      <w:r>
        <w:rPr>
          <w:sz w:val="26"/>
        </w:rPr>
        <w:t xml:space="preserve">Фонда и работники вне зависимости от занимаемой должности в установленном порядке несут ответственность, в </w:t>
      </w:r>
      <w:r>
        <w:rPr>
          <w:spacing w:val="-4"/>
          <w:sz w:val="26"/>
        </w:rPr>
        <w:t xml:space="preserve">том </w:t>
      </w:r>
      <w:r>
        <w:rPr>
          <w:sz w:val="26"/>
        </w:rPr>
        <w:t xml:space="preserve">числе в рамках административного и уголовного </w:t>
      </w:r>
      <w:r>
        <w:rPr>
          <w:spacing w:val="-3"/>
          <w:sz w:val="26"/>
        </w:rPr>
        <w:t xml:space="preserve">законодательства Российской </w:t>
      </w:r>
      <w:r>
        <w:rPr>
          <w:sz w:val="26"/>
        </w:rPr>
        <w:t>Федерации, за несоблюдение принципов и требований настоящей Антикоррупционной</w:t>
      </w:r>
      <w:r>
        <w:rPr>
          <w:spacing w:val="-31"/>
          <w:sz w:val="26"/>
        </w:rPr>
        <w:t xml:space="preserve"> </w:t>
      </w:r>
      <w:r>
        <w:rPr>
          <w:sz w:val="26"/>
        </w:rPr>
        <w:t>политики.</w:t>
      </w:r>
    </w:p>
    <w:p w:rsidR="009C4FD3" w:rsidRDefault="009C4FD3" w:rsidP="009C4FD3">
      <w:pPr>
        <w:pStyle w:val="a5"/>
        <w:spacing w:before="3"/>
        <w:ind w:left="0" w:firstLine="0"/>
        <w:jc w:val="left"/>
        <w:rPr>
          <w:sz w:val="31"/>
        </w:rPr>
      </w:pPr>
    </w:p>
    <w:p w:rsidR="009C4FD3" w:rsidRDefault="009C4FD3" w:rsidP="009C4FD3">
      <w:pPr>
        <w:pStyle w:val="1"/>
        <w:numPr>
          <w:ilvl w:val="0"/>
          <w:numId w:val="16"/>
        </w:numPr>
        <w:tabs>
          <w:tab w:val="left" w:pos="714"/>
        </w:tabs>
        <w:ind w:left="713" w:hanging="390"/>
        <w:jc w:val="both"/>
      </w:pPr>
      <w:bookmarkStart w:id="13" w:name="16._Порядок_пересмотра_и_внесения_измене"/>
      <w:bookmarkEnd w:id="13"/>
      <w:r>
        <w:t>Порядок пересмотра и внесения изменений в Антикоррупционную</w:t>
      </w:r>
      <w:r>
        <w:rPr>
          <w:spacing w:val="-31"/>
        </w:rPr>
        <w:t xml:space="preserve"> </w:t>
      </w:r>
      <w:r>
        <w:t>политику</w:t>
      </w:r>
    </w:p>
    <w:p w:rsidR="009C4FD3" w:rsidRDefault="009C4FD3" w:rsidP="009C4FD3">
      <w:pPr>
        <w:pStyle w:val="a4"/>
        <w:numPr>
          <w:ilvl w:val="1"/>
          <w:numId w:val="16"/>
        </w:numPr>
        <w:tabs>
          <w:tab w:val="left" w:pos="1240"/>
        </w:tabs>
        <w:autoSpaceDE w:val="0"/>
        <w:autoSpaceDN w:val="0"/>
        <w:ind w:left="181" w:right="127" w:firstLine="426"/>
        <w:contextualSpacing w:val="0"/>
        <w:jc w:val="both"/>
        <w:rPr>
          <w:sz w:val="26"/>
        </w:rPr>
      </w:pPr>
      <w:r>
        <w:rPr>
          <w:sz w:val="26"/>
        </w:rPr>
        <w:t xml:space="preserve">В процессе работы должен осуществляться регулярный мониторинг </w:t>
      </w:r>
      <w:r>
        <w:rPr>
          <w:spacing w:val="-5"/>
          <w:sz w:val="26"/>
        </w:rPr>
        <w:t xml:space="preserve">хода </w:t>
      </w:r>
      <w:r>
        <w:rPr>
          <w:sz w:val="26"/>
        </w:rPr>
        <w:t xml:space="preserve">и эффективности реализации Антикоррупционной политики. Если по </w:t>
      </w:r>
      <w:r>
        <w:rPr>
          <w:spacing w:val="-3"/>
          <w:sz w:val="26"/>
        </w:rPr>
        <w:t xml:space="preserve">результатам </w:t>
      </w:r>
      <w:r>
        <w:rPr>
          <w:sz w:val="26"/>
        </w:rPr>
        <w:t>мониторинга возникают сомнения в эффективности реализуемых Антикоррупционных мероприятий, в Антикоррупционную политику вносятся изменения и</w:t>
      </w:r>
      <w:r>
        <w:rPr>
          <w:spacing w:val="-27"/>
          <w:sz w:val="26"/>
        </w:rPr>
        <w:t xml:space="preserve"> </w:t>
      </w:r>
      <w:r>
        <w:rPr>
          <w:sz w:val="26"/>
        </w:rPr>
        <w:t>дополнения.</w:t>
      </w:r>
    </w:p>
    <w:p w:rsidR="009C4FD3" w:rsidRDefault="009C4FD3" w:rsidP="009C4FD3">
      <w:pPr>
        <w:pStyle w:val="a4"/>
        <w:numPr>
          <w:ilvl w:val="1"/>
          <w:numId w:val="16"/>
        </w:numPr>
        <w:tabs>
          <w:tab w:val="left" w:pos="1237"/>
        </w:tabs>
        <w:autoSpaceDE w:val="0"/>
        <w:autoSpaceDN w:val="0"/>
        <w:ind w:left="181" w:right="127" w:firstLine="426"/>
        <w:contextualSpacing w:val="0"/>
        <w:jc w:val="both"/>
        <w:rPr>
          <w:sz w:val="26"/>
        </w:rPr>
      </w:pPr>
      <w:r>
        <w:rPr>
          <w:sz w:val="26"/>
        </w:rPr>
        <w:t xml:space="preserve">Пересмотр принятой Антикоррупционной политики </w:t>
      </w:r>
      <w:r>
        <w:rPr>
          <w:spacing w:val="-3"/>
          <w:sz w:val="26"/>
        </w:rPr>
        <w:t xml:space="preserve">может </w:t>
      </w:r>
      <w:r>
        <w:rPr>
          <w:sz w:val="26"/>
        </w:rPr>
        <w:t xml:space="preserve">проводиться и в иных случаях, таких как внесение изменений в ТК </w:t>
      </w:r>
      <w:r>
        <w:rPr>
          <w:spacing w:val="-3"/>
          <w:sz w:val="26"/>
        </w:rPr>
        <w:t xml:space="preserve">РФ </w:t>
      </w:r>
      <w:r>
        <w:rPr>
          <w:sz w:val="26"/>
        </w:rPr>
        <w:t xml:space="preserve">и </w:t>
      </w:r>
      <w:r>
        <w:rPr>
          <w:spacing w:val="-3"/>
          <w:sz w:val="26"/>
        </w:rPr>
        <w:t xml:space="preserve">законодательство </w:t>
      </w:r>
      <w:r>
        <w:rPr>
          <w:sz w:val="26"/>
        </w:rPr>
        <w:t xml:space="preserve">о противодействии </w:t>
      </w:r>
      <w:r>
        <w:rPr>
          <w:spacing w:val="-3"/>
          <w:sz w:val="26"/>
        </w:rPr>
        <w:t xml:space="preserve">коррупции, </w:t>
      </w:r>
      <w:r>
        <w:rPr>
          <w:sz w:val="26"/>
        </w:rPr>
        <w:t>изменение организационно-правовой формы организации и так</w:t>
      </w:r>
      <w:r>
        <w:rPr>
          <w:spacing w:val="-2"/>
          <w:sz w:val="26"/>
        </w:rPr>
        <w:t xml:space="preserve"> </w:t>
      </w:r>
      <w:r>
        <w:rPr>
          <w:sz w:val="26"/>
        </w:rPr>
        <w:t>далее.</w:t>
      </w:r>
    </w:p>
    <w:p w:rsidR="009C4FD3" w:rsidRDefault="009C4FD3" w:rsidP="00C548EA">
      <w:pPr>
        <w:widowControl/>
        <w:autoSpaceDE w:val="0"/>
        <w:autoSpaceDN w:val="0"/>
        <w:jc w:val="center"/>
        <w:rPr>
          <w:sz w:val="28"/>
          <w:szCs w:val="28"/>
        </w:rP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560"/>
      </w:tblGrid>
      <w:tr w:rsidR="009C4FD3" w:rsidRPr="009C4FD3" w:rsidTr="003D4615">
        <w:tc>
          <w:tcPr>
            <w:tcW w:w="4928" w:type="dxa"/>
          </w:tcPr>
          <w:p w:rsidR="009C4FD3" w:rsidRPr="009C4FD3" w:rsidRDefault="009C4FD3" w:rsidP="009C4FD3">
            <w:pPr>
              <w:widowControl/>
              <w:jc w:val="center"/>
              <w:rPr>
                <w:rFonts w:cs="Calibri"/>
                <w:sz w:val="28"/>
                <w:szCs w:val="22"/>
                <w:lang w:eastAsia="en-US"/>
              </w:rPr>
            </w:pPr>
          </w:p>
        </w:tc>
        <w:tc>
          <w:tcPr>
            <w:tcW w:w="4643" w:type="dxa"/>
          </w:tcPr>
          <w:p w:rsidR="009C4FD3" w:rsidRPr="009C4FD3" w:rsidRDefault="009C4FD3" w:rsidP="009C4FD3">
            <w:pPr>
              <w:widowControl/>
              <w:rPr>
                <w:sz w:val="28"/>
                <w:szCs w:val="28"/>
                <w:lang w:eastAsia="en-US"/>
              </w:rPr>
            </w:pPr>
            <w:r w:rsidRPr="009C4FD3">
              <w:rPr>
                <w:sz w:val="28"/>
                <w:szCs w:val="28"/>
                <w:lang w:eastAsia="en-US"/>
              </w:rPr>
              <w:t>Приложение №2</w:t>
            </w:r>
          </w:p>
          <w:p w:rsidR="009C4FD3" w:rsidRPr="009C4FD3" w:rsidRDefault="009C4FD3" w:rsidP="009C4FD3">
            <w:pPr>
              <w:widowControl/>
              <w:rPr>
                <w:sz w:val="28"/>
                <w:szCs w:val="28"/>
                <w:lang w:eastAsia="en-US"/>
              </w:rPr>
            </w:pPr>
            <w:r w:rsidRPr="009C4FD3">
              <w:rPr>
                <w:sz w:val="28"/>
                <w:szCs w:val="28"/>
                <w:lang w:eastAsia="en-US"/>
              </w:rPr>
              <w:t>к приказу Фонда ЗПГ – УДС ВО</w:t>
            </w:r>
          </w:p>
          <w:p w:rsidR="009C4FD3" w:rsidRPr="009C4FD3" w:rsidRDefault="009C4FD3" w:rsidP="009C4FD3">
            <w:pPr>
              <w:widowControl/>
              <w:rPr>
                <w:sz w:val="28"/>
                <w:szCs w:val="28"/>
                <w:lang w:eastAsia="en-US"/>
              </w:rPr>
            </w:pPr>
            <w:r w:rsidRPr="009C4FD3">
              <w:rPr>
                <w:sz w:val="28"/>
                <w:szCs w:val="28"/>
                <w:lang w:eastAsia="en-US"/>
              </w:rPr>
              <w:t>от 29 июня 2022 года №20/1 - ОД</w:t>
            </w:r>
          </w:p>
          <w:p w:rsidR="009C4FD3" w:rsidRPr="009C4FD3" w:rsidRDefault="009C4FD3" w:rsidP="009C4FD3">
            <w:pPr>
              <w:widowControl/>
              <w:rPr>
                <w:rFonts w:cs="Calibri"/>
                <w:b/>
                <w:sz w:val="28"/>
                <w:szCs w:val="22"/>
                <w:lang w:eastAsia="en-US"/>
              </w:rPr>
            </w:pPr>
          </w:p>
        </w:tc>
      </w:tr>
    </w:tbl>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b/>
          <w:sz w:val="28"/>
          <w:szCs w:val="22"/>
          <w:lang w:eastAsia="en-US"/>
        </w:rPr>
      </w:pPr>
      <w:r w:rsidRPr="009C4FD3">
        <w:rPr>
          <w:rFonts w:cs="Calibri"/>
          <w:b/>
          <w:sz w:val="28"/>
          <w:szCs w:val="22"/>
          <w:lang w:eastAsia="en-US"/>
        </w:rPr>
        <w:t xml:space="preserve">ПОЛОЖЕНИЕ </w:t>
      </w:r>
    </w:p>
    <w:p w:rsidR="009C4FD3" w:rsidRPr="009C4FD3" w:rsidRDefault="009C4FD3" w:rsidP="009C4FD3">
      <w:pPr>
        <w:widowControl/>
        <w:jc w:val="center"/>
        <w:rPr>
          <w:rFonts w:cs="Calibri"/>
          <w:szCs w:val="22"/>
          <w:lang w:eastAsia="en-US"/>
        </w:rPr>
      </w:pPr>
      <w:r w:rsidRPr="009C4FD3">
        <w:rPr>
          <w:rFonts w:cs="Calibri"/>
          <w:sz w:val="28"/>
          <w:szCs w:val="22"/>
          <w:lang w:eastAsia="en-US"/>
        </w:rPr>
        <w:t>об оценке коррупционных рисков Фонда защиты прав граждан – участников долевого строительства Вологодской области</w:t>
      </w: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numPr>
          <w:ilvl w:val="0"/>
          <w:numId w:val="17"/>
        </w:numPr>
        <w:contextualSpacing/>
        <w:jc w:val="center"/>
        <w:rPr>
          <w:rFonts w:cs="Calibri"/>
          <w:b/>
          <w:sz w:val="28"/>
          <w:szCs w:val="22"/>
          <w:lang w:eastAsia="en-US"/>
        </w:rPr>
      </w:pPr>
      <w:r w:rsidRPr="009C4FD3">
        <w:rPr>
          <w:rFonts w:cs="Calibri"/>
          <w:b/>
          <w:sz w:val="28"/>
          <w:szCs w:val="22"/>
          <w:lang w:eastAsia="en-US"/>
        </w:rPr>
        <w:t>Общие положения</w:t>
      </w:r>
    </w:p>
    <w:p w:rsidR="009C4FD3" w:rsidRPr="009C4FD3" w:rsidRDefault="009C4FD3" w:rsidP="009C4FD3">
      <w:pPr>
        <w:widowControl/>
        <w:ind w:left="720"/>
        <w:contextualSpacing/>
        <w:jc w:val="both"/>
        <w:rPr>
          <w:rFonts w:cs="Calibri"/>
          <w:b/>
          <w:sz w:val="28"/>
          <w:szCs w:val="22"/>
          <w:lang w:eastAsia="en-US"/>
        </w:rPr>
      </w:pPr>
    </w:p>
    <w:p w:rsidR="009C4FD3" w:rsidRPr="009C4FD3" w:rsidRDefault="009C4FD3" w:rsidP="009C4FD3">
      <w:pPr>
        <w:widowControl/>
        <w:autoSpaceDE w:val="0"/>
        <w:autoSpaceDN w:val="0"/>
        <w:adjustRightInd w:val="0"/>
        <w:ind w:firstLine="709"/>
        <w:jc w:val="both"/>
        <w:rPr>
          <w:rFonts w:cs="Calibri"/>
          <w:sz w:val="28"/>
          <w:szCs w:val="22"/>
          <w:lang w:eastAsia="en-US"/>
        </w:rPr>
      </w:pPr>
      <w:r w:rsidRPr="009C4FD3">
        <w:rPr>
          <w:rFonts w:cs="Calibri"/>
          <w:sz w:val="28"/>
          <w:szCs w:val="22"/>
          <w:lang w:eastAsia="en-US"/>
        </w:rPr>
        <w:t>1.1. Оценка коррупционных рисков является важнейшим элементом антикоррупционной политики Фонда защиты прав граждан – участников долевого строительства Вологодской области (далее – Фонд), позволяющая обеспечить соответствие реализуемых антикоррупционных мероприятий специфике деятельности Фонда и рационально использовать ресурсы, направляемые на проведение работы по профилактике коррупции в Фонде.</w:t>
      </w:r>
    </w:p>
    <w:p w:rsidR="009C4FD3" w:rsidRPr="009C4FD3" w:rsidRDefault="009C4FD3" w:rsidP="009C4FD3">
      <w:pPr>
        <w:widowControl/>
        <w:autoSpaceDE w:val="0"/>
        <w:autoSpaceDN w:val="0"/>
        <w:adjustRightInd w:val="0"/>
        <w:ind w:firstLine="709"/>
        <w:jc w:val="both"/>
        <w:rPr>
          <w:rFonts w:cs="Calibri"/>
          <w:sz w:val="28"/>
          <w:szCs w:val="22"/>
          <w:lang w:eastAsia="en-US"/>
        </w:rPr>
      </w:pPr>
      <w:r w:rsidRPr="009C4FD3">
        <w:rPr>
          <w:rFonts w:cs="Calibri"/>
          <w:sz w:val="28"/>
          <w:szCs w:val="22"/>
          <w:lang w:eastAsia="en-US"/>
        </w:rPr>
        <w:t>1.2. Целью оценки коррупционных рисков является определение конкретных процессов и видов деятельности Фонда, при реализации которых наиболее высока вероятность совершения работниками Фонда коррупционных правонарушений, как в целях получения личной выгоды, так и в целях получения выгоды Фондом.</w:t>
      </w:r>
    </w:p>
    <w:p w:rsidR="009C4FD3" w:rsidRPr="009C4FD3" w:rsidRDefault="009C4FD3" w:rsidP="009C4FD3">
      <w:pPr>
        <w:widowControl/>
        <w:ind w:firstLine="709"/>
        <w:jc w:val="both"/>
        <w:rPr>
          <w:rFonts w:cs="Calibri"/>
          <w:sz w:val="28"/>
          <w:szCs w:val="22"/>
          <w:lang w:eastAsia="en-US"/>
        </w:rPr>
      </w:pPr>
      <w:r w:rsidRPr="009C4FD3">
        <w:rPr>
          <w:rFonts w:cs="Calibri"/>
          <w:sz w:val="28"/>
          <w:szCs w:val="22"/>
          <w:lang w:eastAsia="en-US"/>
        </w:rPr>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Фонда и других локальных актов Учреждения.</w:t>
      </w:r>
    </w:p>
    <w:p w:rsidR="009C4FD3" w:rsidRPr="009C4FD3" w:rsidRDefault="009C4FD3" w:rsidP="009C4FD3">
      <w:pPr>
        <w:widowControl/>
        <w:ind w:firstLine="709"/>
        <w:jc w:val="both"/>
        <w:rPr>
          <w:rFonts w:cs="Calibri"/>
          <w:sz w:val="28"/>
          <w:szCs w:val="22"/>
          <w:lang w:eastAsia="en-US"/>
        </w:rPr>
      </w:pPr>
    </w:p>
    <w:p w:rsidR="009C4FD3" w:rsidRPr="009C4FD3" w:rsidRDefault="009C4FD3" w:rsidP="009C4FD3">
      <w:pPr>
        <w:widowControl/>
        <w:autoSpaceDE w:val="0"/>
        <w:autoSpaceDN w:val="0"/>
        <w:adjustRightInd w:val="0"/>
        <w:jc w:val="center"/>
        <w:rPr>
          <w:rFonts w:cs="Calibri"/>
          <w:b/>
          <w:sz w:val="28"/>
          <w:szCs w:val="22"/>
          <w:lang w:eastAsia="en-US"/>
        </w:rPr>
      </w:pPr>
      <w:r w:rsidRPr="009C4FD3">
        <w:rPr>
          <w:rFonts w:cs="Calibri"/>
          <w:b/>
          <w:sz w:val="28"/>
          <w:szCs w:val="22"/>
          <w:lang w:eastAsia="en-US"/>
        </w:rPr>
        <w:t>2. Порядок оценки коррупционных рисков</w:t>
      </w:r>
    </w:p>
    <w:p w:rsidR="009C4FD3" w:rsidRPr="009C4FD3" w:rsidRDefault="009C4FD3" w:rsidP="009C4FD3">
      <w:pPr>
        <w:widowControl/>
        <w:autoSpaceDE w:val="0"/>
        <w:autoSpaceDN w:val="0"/>
        <w:adjustRightInd w:val="0"/>
        <w:jc w:val="center"/>
        <w:rPr>
          <w:rFonts w:cs="Calibri"/>
          <w:b/>
          <w:sz w:val="28"/>
          <w:szCs w:val="22"/>
          <w:lang w:eastAsia="en-US"/>
        </w:rPr>
      </w:pPr>
    </w:p>
    <w:p w:rsidR="009C4FD3" w:rsidRPr="009C4FD3" w:rsidRDefault="009C4FD3" w:rsidP="009C4FD3">
      <w:pPr>
        <w:widowControl/>
        <w:autoSpaceDE w:val="0"/>
        <w:autoSpaceDN w:val="0"/>
        <w:adjustRightInd w:val="0"/>
        <w:ind w:firstLine="709"/>
        <w:jc w:val="both"/>
        <w:rPr>
          <w:rFonts w:cs="Calibri"/>
          <w:sz w:val="28"/>
          <w:szCs w:val="22"/>
          <w:lang w:eastAsia="en-US"/>
        </w:rPr>
      </w:pPr>
      <w:r w:rsidRPr="009C4FD3">
        <w:rPr>
          <w:rFonts w:cs="Calibri"/>
          <w:sz w:val="28"/>
          <w:szCs w:val="22"/>
          <w:lang w:eastAsia="en-US"/>
        </w:rPr>
        <w:t xml:space="preserve">2.1. </w:t>
      </w:r>
      <w:r w:rsidRPr="009C4FD3">
        <w:rPr>
          <w:rFonts w:cs="Calibri"/>
          <w:sz w:val="28"/>
          <w:szCs w:val="28"/>
          <w:lang w:eastAsia="en-US"/>
        </w:rPr>
        <w:t xml:space="preserve">Оценка коррупционных рисков в деятельности </w:t>
      </w:r>
      <w:r w:rsidRPr="009C4FD3">
        <w:rPr>
          <w:rFonts w:eastAsiaTheme="minorHAnsi"/>
          <w:color w:val="000000"/>
          <w:sz w:val="28"/>
          <w:szCs w:val="28"/>
          <w:lang w:eastAsia="en-US"/>
        </w:rPr>
        <w:t>Фонда</w:t>
      </w:r>
      <w:r w:rsidRPr="009C4FD3">
        <w:rPr>
          <w:rFonts w:cs="Calibri"/>
          <w:sz w:val="28"/>
          <w:szCs w:val="22"/>
          <w:lang w:eastAsia="en-US"/>
        </w:rPr>
        <w:t xml:space="preserve"> проводится как на стадии разработки антикоррупционной политики, так и после её утверждения на регулярной основе.</w:t>
      </w:r>
    </w:p>
    <w:p w:rsidR="009C4FD3" w:rsidRPr="009C4FD3" w:rsidRDefault="009C4FD3" w:rsidP="009C4FD3">
      <w:pPr>
        <w:widowControl/>
        <w:autoSpaceDE w:val="0"/>
        <w:autoSpaceDN w:val="0"/>
        <w:adjustRightInd w:val="0"/>
        <w:ind w:firstLine="709"/>
        <w:jc w:val="both"/>
        <w:rPr>
          <w:rFonts w:cs="Calibri"/>
          <w:sz w:val="28"/>
          <w:szCs w:val="22"/>
          <w:lang w:eastAsia="en-US"/>
        </w:rPr>
      </w:pPr>
      <w:r w:rsidRPr="009C4FD3">
        <w:rPr>
          <w:rFonts w:cs="Calibri"/>
          <w:sz w:val="28"/>
          <w:szCs w:val="22"/>
          <w:lang w:eastAsia="en-US"/>
        </w:rPr>
        <w:t xml:space="preserve">На основании оценки коррупционных рисков составляется перечень </w:t>
      </w:r>
      <w:proofErr w:type="spellStart"/>
      <w:r w:rsidRPr="009C4FD3">
        <w:rPr>
          <w:rFonts w:cs="Calibri"/>
          <w:sz w:val="28"/>
          <w:szCs w:val="22"/>
          <w:lang w:eastAsia="en-US"/>
        </w:rPr>
        <w:t>коррупционно</w:t>
      </w:r>
      <w:proofErr w:type="spellEnd"/>
      <w:r w:rsidRPr="009C4FD3">
        <w:rPr>
          <w:rFonts w:cs="Calibri"/>
          <w:sz w:val="28"/>
          <w:szCs w:val="22"/>
          <w:lang w:eastAsia="en-US"/>
        </w:rPr>
        <w:t xml:space="preserve">-опасных функций, и разрабатывается комплекс мер по устранению или минимизации коррупционных рисков. </w:t>
      </w:r>
    </w:p>
    <w:p w:rsidR="009C4FD3" w:rsidRPr="009C4FD3" w:rsidRDefault="009C4FD3" w:rsidP="009C4FD3">
      <w:pPr>
        <w:widowControl/>
        <w:autoSpaceDE w:val="0"/>
        <w:autoSpaceDN w:val="0"/>
        <w:adjustRightInd w:val="0"/>
        <w:ind w:firstLine="709"/>
        <w:jc w:val="both"/>
        <w:rPr>
          <w:rFonts w:cs="Calibri"/>
          <w:sz w:val="28"/>
          <w:szCs w:val="22"/>
          <w:lang w:eastAsia="en-US"/>
        </w:rPr>
      </w:pPr>
      <w:r w:rsidRPr="009C4FD3">
        <w:rPr>
          <w:rFonts w:cs="Calibri"/>
          <w:sz w:val="28"/>
          <w:szCs w:val="22"/>
          <w:lang w:eastAsia="en-US"/>
        </w:rPr>
        <w:t xml:space="preserve">2.2.  Оценку коррупционных рисков в деятельности </w:t>
      </w:r>
      <w:r w:rsidRPr="009C4FD3">
        <w:rPr>
          <w:rFonts w:eastAsiaTheme="minorHAnsi"/>
          <w:color w:val="000000"/>
          <w:sz w:val="28"/>
          <w:szCs w:val="28"/>
          <w:lang w:eastAsia="en-US"/>
        </w:rPr>
        <w:t>Фонда</w:t>
      </w:r>
      <w:r w:rsidRPr="009C4FD3">
        <w:rPr>
          <w:rFonts w:cs="Calibri"/>
          <w:sz w:val="28"/>
          <w:szCs w:val="22"/>
          <w:lang w:eastAsia="en-US"/>
        </w:rPr>
        <w:t xml:space="preserve"> осуществляет должностное лицо, </w:t>
      </w:r>
      <w:proofErr w:type="spellStart"/>
      <w:r w:rsidRPr="009C4FD3">
        <w:rPr>
          <w:rFonts w:cs="Calibri"/>
          <w:sz w:val="28"/>
          <w:szCs w:val="22"/>
          <w:lang w:eastAsia="en-US"/>
        </w:rPr>
        <w:t>ответственныое</w:t>
      </w:r>
      <w:proofErr w:type="spellEnd"/>
      <w:r w:rsidRPr="009C4FD3">
        <w:rPr>
          <w:rFonts w:cs="Calibri"/>
          <w:sz w:val="28"/>
          <w:szCs w:val="22"/>
          <w:lang w:eastAsia="en-US"/>
        </w:rPr>
        <w:t xml:space="preserve"> за профилактику коррупционных и иных правонарушений не реже одного раза в год.</w:t>
      </w:r>
    </w:p>
    <w:p w:rsidR="009C4FD3" w:rsidRPr="009C4FD3" w:rsidRDefault="009C4FD3" w:rsidP="009C4FD3">
      <w:pPr>
        <w:widowControl/>
        <w:autoSpaceDE w:val="0"/>
        <w:autoSpaceDN w:val="0"/>
        <w:adjustRightInd w:val="0"/>
        <w:ind w:firstLine="709"/>
        <w:jc w:val="both"/>
        <w:rPr>
          <w:rFonts w:cs="Calibri"/>
          <w:sz w:val="28"/>
          <w:szCs w:val="22"/>
          <w:lang w:eastAsia="en-US"/>
        </w:rPr>
      </w:pPr>
      <w:r w:rsidRPr="009C4FD3">
        <w:rPr>
          <w:rFonts w:cs="Calibri"/>
          <w:sz w:val="28"/>
          <w:szCs w:val="22"/>
          <w:lang w:eastAsia="en-US"/>
        </w:rPr>
        <w:t>2.3. Этапы проведения оценки коррупционных рисков:</w:t>
      </w:r>
    </w:p>
    <w:p w:rsidR="009C4FD3" w:rsidRPr="009C4FD3" w:rsidRDefault="009C4FD3" w:rsidP="009C4FD3">
      <w:pPr>
        <w:widowControl/>
        <w:numPr>
          <w:ilvl w:val="0"/>
          <w:numId w:val="18"/>
        </w:numPr>
        <w:autoSpaceDE w:val="0"/>
        <w:autoSpaceDN w:val="0"/>
        <w:adjustRightInd w:val="0"/>
        <w:ind w:left="0" w:firstLine="709"/>
        <w:jc w:val="both"/>
        <w:rPr>
          <w:rFonts w:cs="Calibri"/>
          <w:sz w:val="28"/>
          <w:szCs w:val="22"/>
          <w:lang w:eastAsia="en-US"/>
        </w:rPr>
      </w:pPr>
      <w:r w:rsidRPr="009C4FD3">
        <w:rPr>
          <w:rFonts w:cs="Calibri"/>
          <w:sz w:val="28"/>
          <w:szCs w:val="22"/>
          <w:lang w:eastAsia="en-US"/>
        </w:rPr>
        <w:t xml:space="preserve">Провести анализ деятельности </w:t>
      </w:r>
      <w:r w:rsidRPr="009C4FD3">
        <w:rPr>
          <w:rFonts w:eastAsiaTheme="minorHAnsi"/>
          <w:color w:val="000000"/>
          <w:sz w:val="28"/>
          <w:szCs w:val="28"/>
          <w:lang w:eastAsia="en-US"/>
        </w:rPr>
        <w:t>Фонда</w:t>
      </w:r>
      <w:r w:rsidRPr="009C4FD3">
        <w:rPr>
          <w:rFonts w:cs="Calibri"/>
          <w:sz w:val="28"/>
          <w:szCs w:val="22"/>
          <w:lang w:eastAsia="en-US"/>
        </w:rPr>
        <w:t>, выделив:</w:t>
      </w:r>
    </w:p>
    <w:p w:rsidR="009C4FD3" w:rsidRPr="009C4FD3" w:rsidRDefault="009C4FD3" w:rsidP="009C4FD3">
      <w:pPr>
        <w:widowControl/>
        <w:numPr>
          <w:ilvl w:val="0"/>
          <w:numId w:val="23"/>
        </w:numPr>
        <w:autoSpaceDE w:val="0"/>
        <w:autoSpaceDN w:val="0"/>
        <w:adjustRightInd w:val="0"/>
        <w:ind w:left="0" w:firstLine="709"/>
        <w:jc w:val="both"/>
        <w:rPr>
          <w:rFonts w:cs="Calibri"/>
          <w:sz w:val="28"/>
          <w:szCs w:val="22"/>
          <w:lang w:eastAsia="en-US"/>
        </w:rPr>
      </w:pPr>
      <w:r w:rsidRPr="009C4FD3">
        <w:rPr>
          <w:rFonts w:cs="Calibri"/>
          <w:sz w:val="28"/>
          <w:szCs w:val="22"/>
          <w:lang w:eastAsia="en-US"/>
        </w:rPr>
        <w:t>отдельные процессы;</w:t>
      </w:r>
    </w:p>
    <w:p w:rsidR="009C4FD3" w:rsidRPr="009C4FD3" w:rsidRDefault="009C4FD3" w:rsidP="009C4FD3">
      <w:pPr>
        <w:widowControl/>
        <w:numPr>
          <w:ilvl w:val="0"/>
          <w:numId w:val="23"/>
        </w:numPr>
        <w:autoSpaceDE w:val="0"/>
        <w:autoSpaceDN w:val="0"/>
        <w:adjustRightInd w:val="0"/>
        <w:ind w:left="0" w:firstLine="709"/>
        <w:jc w:val="both"/>
        <w:rPr>
          <w:rFonts w:cs="Calibri"/>
          <w:sz w:val="28"/>
          <w:szCs w:val="22"/>
          <w:lang w:eastAsia="en-US"/>
        </w:rPr>
      </w:pPr>
      <w:r w:rsidRPr="009C4FD3">
        <w:rPr>
          <w:rFonts w:cs="Calibri"/>
          <w:sz w:val="28"/>
          <w:szCs w:val="22"/>
          <w:lang w:eastAsia="en-US"/>
        </w:rPr>
        <w:t>составные элементы процессов (</w:t>
      </w:r>
      <w:proofErr w:type="spellStart"/>
      <w:r w:rsidRPr="009C4FD3">
        <w:rPr>
          <w:rFonts w:cs="Calibri"/>
          <w:sz w:val="28"/>
          <w:szCs w:val="22"/>
          <w:lang w:eastAsia="en-US"/>
        </w:rPr>
        <w:t>подпроцессы</w:t>
      </w:r>
      <w:proofErr w:type="spellEnd"/>
      <w:r w:rsidRPr="009C4FD3">
        <w:rPr>
          <w:rFonts w:cs="Calibri"/>
          <w:sz w:val="28"/>
          <w:szCs w:val="22"/>
          <w:lang w:eastAsia="en-US"/>
        </w:rPr>
        <w:t>).</w:t>
      </w:r>
    </w:p>
    <w:p w:rsidR="009C4FD3" w:rsidRPr="009C4FD3" w:rsidRDefault="009C4FD3" w:rsidP="009C4FD3">
      <w:pPr>
        <w:widowControl/>
        <w:numPr>
          <w:ilvl w:val="0"/>
          <w:numId w:val="18"/>
        </w:numPr>
        <w:autoSpaceDE w:val="0"/>
        <w:autoSpaceDN w:val="0"/>
        <w:ind w:left="0" w:firstLine="709"/>
        <w:jc w:val="both"/>
        <w:rPr>
          <w:rFonts w:cs="Calibri"/>
          <w:sz w:val="28"/>
          <w:szCs w:val="22"/>
          <w:lang w:eastAsia="en-US"/>
        </w:rPr>
      </w:pPr>
      <w:r w:rsidRPr="009C4FD3">
        <w:rPr>
          <w:rFonts w:cs="Calibri"/>
          <w:sz w:val="28"/>
          <w:szCs w:val="22"/>
          <w:lang w:eastAsia="en-US"/>
        </w:rPr>
        <w:lastRenderedPageBreak/>
        <w:t>Выделить «критические точки» (элементы (</w:t>
      </w:r>
      <w:proofErr w:type="spellStart"/>
      <w:r w:rsidRPr="009C4FD3">
        <w:rPr>
          <w:rFonts w:cs="Calibri"/>
          <w:sz w:val="28"/>
          <w:szCs w:val="22"/>
          <w:lang w:eastAsia="en-US"/>
        </w:rPr>
        <w:t>подпроцессы</w:t>
      </w:r>
      <w:proofErr w:type="spellEnd"/>
      <w:r w:rsidRPr="009C4FD3">
        <w:rPr>
          <w:rFonts w:cs="Calibri"/>
          <w:sz w:val="28"/>
          <w:szCs w:val="22"/>
          <w:lang w:eastAsia="en-US"/>
        </w:rPr>
        <w:t>), при реализации которых наиболее вероятно возникновение коррупционных правонарушений).</w:t>
      </w:r>
    </w:p>
    <w:p w:rsidR="009C4FD3" w:rsidRPr="009C4FD3" w:rsidRDefault="009C4FD3" w:rsidP="009C4FD3">
      <w:pPr>
        <w:widowControl/>
        <w:numPr>
          <w:ilvl w:val="0"/>
          <w:numId w:val="18"/>
        </w:numPr>
        <w:autoSpaceDE w:val="0"/>
        <w:autoSpaceDN w:val="0"/>
        <w:ind w:left="0" w:firstLine="709"/>
        <w:jc w:val="both"/>
        <w:rPr>
          <w:rFonts w:cs="Calibri"/>
          <w:sz w:val="28"/>
          <w:szCs w:val="22"/>
          <w:lang w:eastAsia="en-US"/>
        </w:rPr>
      </w:pPr>
      <w:r w:rsidRPr="009C4FD3">
        <w:rPr>
          <w:rFonts w:cs="Calibri"/>
          <w:sz w:val="28"/>
          <w:szCs w:val="22"/>
          <w:lang w:eastAsia="en-US"/>
        </w:rPr>
        <w:t xml:space="preserve">Составить для </w:t>
      </w:r>
      <w:proofErr w:type="spellStart"/>
      <w:r w:rsidRPr="009C4FD3">
        <w:rPr>
          <w:rFonts w:cs="Calibri"/>
          <w:sz w:val="28"/>
          <w:szCs w:val="22"/>
          <w:lang w:eastAsia="en-US"/>
        </w:rPr>
        <w:t>подпроцессов</w:t>
      </w:r>
      <w:proofErr w:type="spellEnd"/>
      <w:r w:rsidRPr="009C4FD3">
        <w:rPr>
          <w:rFonts w:cs="Calibri"/>
          <w:sz w:val="28"/>
          <w:szCs w:val="22"/>
          <w:lang w:eastAsia="en-US"/>
        </w:rPr>
        <w:t>, реализация которых связана с коррупционным риском, описание возможных коррупционных правонарушений, включающее:</w:t>
      </w:r>
    </w:p>
    <w:p w:rsidR="009C4FD3" w:rsidRPr="009C4FD3" w:rsidRDefault="009C4FD3" w:rsidP="009C4FD3">
      <w:pPr>
        <w:widowControl/>
        <w:numPr>
          <w:ilvl w:val="1"/>
          <w:numId w:val="19"/>
        </w:numPr>
        <w:autoSpaceDE w:val="0"/>
        <w:autoSpaceDN w:val="0"/>
        <w:ind w:left="0" w:firstLine="709"/>
        <w:jc w:val="both"/>
        <w:rPr>
          <w:rFonts w:cs="Calibri"/>
          <w:sz w:val="28"/>
          <w:szCs w:val="22"/>
          <w:lang w:eastAsia="en-US"/>
        </w:rPr>
      </w:pPr>
      <w:r w:rsidRPr="009C4FD3">
        <w:rPr>
          <w:rFonts w:cs="Calibri"/>
          <w:sz w:val="28"/>
          <w:szCs w:val="22"/>
          <w:lang w:eastAsia="en-US"/>
        </w:rPr>
        <w:t xml:space="preserve">характеристику выгоды или преимущество, которое может быть получено работником </w:t>
      </w:r>
      <w:r w:rsidRPr="009C4FD3">
        <w:rPr>
          <w:sz w:val="28"/>
          <w:szCs w:val="28"/>
        </w:rPr>
        <w:t>Фонда</w:t>
      </w:r>
      <w:r w:rsidRPr="009C4FD3">
        <w:rPr>
          <w:rFonts w:cs="Calibri"/>
          <w:sz w:val="28"/>
          <w:szCs w:val="22"/>
          <w:lang w:eastAsia="en-US"/>
        </w:rPr>
        <w:t xml:space="preserve"> или </w:t>
      </w:r>
      <w:r w:rsidRPr="009C4FD3">
        <w:rPr>
          <w:sz w:val="28"/>
          <w:szCs w:val="28"/>
        </w:rPr>
        <w:t>Фондом</w:t>
      </w:r>
      <w:r w:rsidRPr="009C4FD3">
        <w:rPr>
          <w:rFonts w:cs="Calibri"/>
          <w:sz w:val="28"/>
          <w:szCs w:val="22"/>
          <w:lang w:eastAsia="en-US"/>
        </w:rPr>
        <w:t xml:space="preserve"> при совершении коррупционного правонарушения; </w:t>
      </w:r>
    </w:p>
    <w:p w:rsidR="009C4FD3" w:rsidRPr="009C4FD3" w:rsidRDefault="009C4FD3" w:rsidP="009C4FD3">
      <w:pPr>
        <w:widowControl/>
        <w:numPr>
          <w:ilvl w:val="1"/>
          <w:numId w:val="19"/>
        </w:numPr>
        <w:autoSpaceDE w:val="0"/>
        <w:autoSpaceDN w:val="0"/>
        <w:ind w:left="0" w:firstLine="709"/>
        <w:jc w:val="both"/>
        <w:rPr>
          <w:rFonts w:cs="Calibri"/>
          <w:sz w:val="28"/>
          <w:szCs w:val="22"/>
          <w:lang w:eastAsia="en-US"/>
        </w:rPr>
      </w:pPr>
      <w:r w:rsidRPr="009C4FD3">
        <w:rPr>
          <w:rFonts w:cs="Calibri"/>
          <w:sz w:val="28"/>
          <w:szCs w:val="22"/>
          <w:lang w:eastAsia="en-US"/>
        </w:rPr>
        <w:t xml:space="preserve">должности в </w:t>
      </w:r>
      <w:r w:rsidRPr="009C4FD3">
        <w:rPr>
          <w:sz w:val="28"/>
          <w:szCs w:val="28"/>
        </w:rPr>
        <w:t>Фонде</w:t>
      </w:r>
      <w:r w:rsidRPr="009C4FD3">
        <w:rPr>
          <w:rFonts w:cs="Calibri"/>
          <w:sz w:val="28"/>
          <w:szCs w:val="22"/>
          <w:lang w:eastAsia="en-US"/>
        </w:rPr>
        <w:t xml:space="preserve">, которые являются «ключевыми» для совершения коррупционного правонарушения (потенциально </w:t>
      </w:r>
      <w:proofErr w:type="spellStart"/>
      <w:r w:rsidRPr="009C4FD3">
        <w:rPr>
          <w:rFonts w:cs="Calibri"/>
          <w:sz w:val="28"/>
          <w:szCs w:val="22"/>
          <w:lang w:eastAsia="en-US"/>
        </w:rPr>
        <w:t>коррупциогенные</w:t>
      </w:r>
      <w:proofErr w:type="spellEnd"/>
      <w:r w:rsidRPr="009C4FD3">
        <w:rPr>
          <w:rFonts w:cs="Calibri"/>
          <w:sz w:val="28"/>
          <w:szCs w:val="22"/>
          <w:lang w:eastAsia="en-US"/>
        </w:rPr>
        <w:t xml:space="preserve"> должности);</w:t>
      </w:r>
    </w:p>
    <w:p w:rsidR="009C4FD3" w:rsidRPr="009C4FD3" w:rsidRDefault="009C4FD3" w:rsidP="009C4FD3">
      <w:pPr>
        <w:widowControl/>
        <w:numPr>
          <w:ilvl w:val="1"/>
          <w:numId w:val="19"/>
        </w:numPr>
        <w:autoSpaceDE w:val="0"/>
        <w:autoSpaceDN w:val="0"/>
        <w:ind w:left="0" w:firstLine="709"/>
        <w:jc w:val="both"/>
        <w:rPr>
          <w:rFonts w:cs="Calibri"/>
          <w:sz w:val="28"/>
          <w:szCs w:val="22"/>
          <w:lang w:eastAsia="en-US"/>
        </w:rPr>
      </w:pPr>
      <w:r w:rsidRPr="009C4FD3">
        <w:rPr>
          <w:rFonts w:cs="Calibri"/>
          <w:sz w:val="28"/>
          <w:szCs w:val="22"/>
          <w:lang w:eastAsia="en-US"/>
        </w:rPr>
        <w:t>возможные формы осуществления коррупционных платежей (денежное вознаграждение, услуги, преимущества и т.д.).</w:t>
      </w:r>
    </w:p>
    <w:p w:rsidR="009C4FD3" w:rsidRPr="009C4FD3" w:rsidRDefault="009C4FD3" w:rsidP="009C4FD3">
      <w:pPr>
        <w:widowControl/>
        <w:numPr>
          <w:ilvl w:val="0"/>
          <w:numId w:val="18"/>
        </w:numPr>
        <w:ind w:left="0" w:firstLine="709"/>
        <w:contextualSpacing/>
        <w:jc w:val="both"/>
        <w:rPr>
          <w:rFonts w:cs="Calibri"/>
          <w:sz w:val="28"/>
          <w:szCs w:val="22"/>
          <w:lang w:eastAsia="en-US"/>
        </w:rPr>
      </w:pPr>
      <w:r w:rsidRPr="009C4FD3">
        <w:rPr>
          <w:rFonts w:cs="Calibri"/>
          <w:sz w:val="28"/>
          <w:szCs w:val="22"/>
          <w:lang w:eastAsia="en-US"/>
        </w:rPr>
        <w:t xml:space="preserve">Разработать на основании проведенного анализа карту коррупционных рисков </w:t>
      </w:r>
      <w:r w:rsidRPr="009C4FD3">
        <w:rPr>
          <w:rFonts w:cs="Calibri"/>
          <w:sz w:val="28"/>
          <w:szCs w:val="28"/>
          <w:lang w:eastAsia="en-US"/>
        </w:rPr>
        <w:t>Фонда</w:t>
      </w:r>
      <w:r w:rsidRPr="009C4FD3">
        <w:rPr>
          <w:rFonts w:cs="Calibri"/>
          <w:sz w:val="28"/>
          <w:szCs w:val="22"/>
          <w:lang w:eastAsia="en-US"/>
        </w:rPr>
        <w:t xml:space="preserve"> (сводное описание «критических точек» и возможных коррупционных правонарушений). </w:t>
      </w:r>
    </w:p>
    <w:p w:rsidR="009C4FD3" w:rsidRPr="009C4FD3" w:rsidRDefault="009C4FD3" w:rsidP="009C4FD3">
      <w:pPr>
        <w:widowControl/>
        <w:numPr>
          <w:ilvl w:val="0"/>
          <w:numId w:val="18"/>
        </w:numPr>
        <w:ind w:left="0" w:firstLine="709"/>
        <w:contextualSpacing/>
        <w:jc w:val="both"/>
        <w:rPr>
          <w:rFonts w:cs="Calibri"/>
          <w:sz w:val="28"/>
          <w:szCs w:val="22"/>
          <w:lang w:eastAsia="en-US"/>
        </w:rPr>
      </w:pPr>
      <w:r w:rsidRPr="009C4FD3">
        <w:rPr>
          <w:rFonts w:cs="Calibri"/>
          <w:sz w:val="28"/>
          <w:szCs w:val="22"/>
          <w:lang w:eastAsia="en-US"/>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9C4FD3" w:rsidRPr="009C4FD3" w:rsidRDefault="009C4FD3" w:rsidP="009C4FD3">
      <w:pPr>
        <w:widowControl/>
        <w:numPr>
          <w:ilvl w:val="0"/>
          <w:numId w:val="20"/>
        </w:numPr>
        <w:autoSpaceDE w:val="0"/>
        <w:autoSpaceDN w:val="0"/>
        <w:adjustRightInd w:val="0"/>
        <w:ind w:left="0" w:firstLine="709"/>
        <w:contextualSpacing/>
        <w:jc w:val="both"/>
        <w:rPr>
          <w:sz w:val="28"/>
          <w:szCs w:val="22"/>
          <w:lang w:eastAsia="en-US"/>
        </w:rPr>
      </w:pPr>
      <w:r w:rsidRPr="009C4FD3">
        <w:rPr>
          <w:sz w:val="28"/>
          <w:szCs w:val="22"/>
          <w:lang w:eastAsia="en-US"/>
        </w:rPr>
        <w:t xml:space="preserve">проведение обучающих мероприятий для работников </w:t>
      </w:r>
      <w:r w:rsidRPr="009C4FD3">
        <w:rPr>
          <w:rFonts w:cs="Calibri"/>
          <w:sz w:val="28"/>
          <w:szCs w:val="28"/>
          <w:lang w:eastAsia="en-US"/>
        </w:rPr>
        <w:t>Фонда</w:t>
      </w:r>
      <w:r w:rsidRPr="009C4FD3">
        <w:rPr>
          <w:sz w:val="28"/>
          <w:szCs w:val="22"/>
          <w:lang w:eastAsia="en-US"/>
        </w:rPr>
        <w:t xml:space="preserve"> по вопросам противодействия коррупции;</w:t>
      </w:r>
    </w:p>
    <w:p w:rsidR="009C4FD3" w:rsidRPr="009C4FD3" w:rsidRDefault="009C4FD3" w:rsidP="009C4FD3">
      <w:pPr>
        <w:widowControl/>
        <w:numPr>
          <w:ilvl w:val="0"/>
          <w:numId w:val="20"/>
        </w:numPr>
        <w:autoSpaceDE w:val="0"/>
        <w:autoSpaceDN w:val="0"/>
        <w:adjustRightInd w:val="0"/>
        <w:ind w:left="0" w:firstLine="709"/>
        <w:contextualSpacing/>
        <w:jc w:val="both"/>
        <w:rPr>
          <w:sz w:val="28"/>
          <w:szCs w:val="22"/>
          <w:lang w:eastAsia="en-US"/>
        </w:rPr>
      </w:pPr>
      <w:r w:rsidRPr="009C4FD3">
        <w:rPr>
          <w:sz w:val="28"/>
          <w:szCs w:val="22"/>
          <w:lang w:eastAsia="en-US"/>
        </w:rPr>
        <w:t>осуществление внутреннего контроля за исполнением работниками Фонда своих обязанностей (проверочные мероприятия на основании поступившей информации о проявлениях коррупции);</w:t>
      </w:r>
    </w:p>
    <w:p w:rsidR="009C4FD3" w:rsidRPr="009C4FD3" w:rsidRDefault="009C4FD3" w:rsidP="009C4FD3">
      <w:pPr>
        <w:widowControl/>
        <w:numPr>
          <w:ilvl w:val="0"/>
          <w:numId w:val="20"/>
        </w:numPr>
        <w:autoSpaceDE w:val="0"/>
        <w:autoSpaceDN w:val="0"/>
        <w:adjustRightInd w:val="0"/>
        <w:ind w:left="0" w:firstLine="709"/>
        <w:contextualSpacing/>
        <w:jc w:val="both"/>
        <w:rPr>
          <w:sz w:val="28"/>
          <w:szCs w:val="22"/>
          <w:lang w:eastAsia="en-US"/>
        </w:rPr>
      </w:pPr>
      <w:r w:rsidRPr="009C4FD3">
        <w:rPr>
          <w:sz w:val="28"/>
          <w:szCs w:val="22"/>
          <w:lang w:eastAsia="en-US"/>
        </w:rPr>
        <w:t xml:space="preserve">регламентация сроков и порядка реализации </w:t>
      </w:r>
      <w:proofErr w:type="spellStart"/>
      <w:r w:rsidRPr="009C4FD3">
        <w:rPr>
          <w:sz w:val="28"/>
          <w:szCs w:val="22"/>
          <w:lang w:eastAsia="en-US"/>
        </w:rPr>
        <w:t>подпроцессов</w:t>
      </w:r>
      <w:proofErr w:type="spellEnd"/>
      <w:r w:rsidRPr="009C4FD3">
        <w:rPr>
          <w:sz w:val="28"/>
          <w:szCs w:val="22"/>
          <w:lang w:eastAsia="en-US"/>
        </w:rPr>
        <w:t xml:space="preserve"> с повышенным уровнем коррупционной уязвимости;</w:t>
      </w:r>
    </w:p>
    <w:p w:rsidR="009C4FD3" w:rsidRPr="009C4FD3" w:rsidRDefault="009C4FD3" w:rsidP="009C4FD3">
      <w:pPr>
        <w:autoSpaceDE w:val="0"/>
        <w:autoSpaceDN w:val="0"/>
        <w:ind w:left="357"/>
        <w:jc w:val="center"/>
        <w:rPr>
          <w:rFonts w:cs="Calibri"/>
          <w:b/>
          <w:sz w:val="28"/>
          <w:szCs w:val="22"/>
        </w:rPr>
      </w:pPr>
      <w:r w:rsidRPr="009C4FD3">
        <w:rPr>
          <w:rFonts w:cs="Calibri"/>
          <w:sz w:val="28"/>
          <w:szCs w:val="22"/>
          <w:lang w:eastAsia="en-US"/>
        </w:rPr>
        <w:br/>
      </w:r>
      <w:r w:rsidRPr="009C4FD3">
        <w:rPr>
          <w:rFonts w:cs="Calibri"/>
          <w:b/>
          <w:sz w:val="28"/>
          <w:szCs w:val="22"/>
        </w:rPr>
        <w:t>3. Карта коррупционных рисков</w:t>
      </w:r>
    </w:p>
    <w:p w:rsidR="009C4FD3" w:rsidRPr="009C4FD3" w:rsidRDefault="009C4FD3" w:rsidP="009C4FD3">
      <w:pPr>
        <w:widowControl/>
        <w:autoSpaceDE w:val="0"/>
        <w:autoSpaceDN w:val="0"/>
        <w:adjustRightInd w:val="0"/>
        <w:rPr>
          <w:rFonts w:cs="Calibri"/>
          <w:b/>
          <w:sz w:val="28"/>
          <w:szCs w:val="22"/>
          <w:lang w:eastAsia="en-US"/>
        </w:rPr>
      </w:pPr>
    </w:p>
    <w:p w:rsidR="009C4FD3" w:rsidRPr="009C4FD3" w:rsidRDefault="009C4FD3" w:rsidP="009C4FD3">
      <w:pPr>
        <w:widowControl/>
        <w:autoSpaceDE w:val="0"/>
        <w:autoSpaceDN w:val="0"/>
        <w:adjustRightInd w:val="0"/>
        <w:ind w:firstLine="709"/>
        <w:jc w:val="both"/>
        <w:rPr>
          <w:rFonts w:cs="Calibri"/>
          <w:sz w:val="28"/>
          <w:szCs w:val="22"/>
          <w:lang w:eastAsia="en-US"/>
        </w:rPr>
      </w:pPr>
      <w:r w:rsidRPr="009C4FD3">
        <w:rPr>
          <w:rFonts w:cs="Calibri"/>
          <w:sz w:val="28"/>
          <w:szCs w:val="22"/>
          <w:lang w:eastAsia="en-US"/>
        </w:rPr>
        <w:t>3.1. Карта коррупционных рисков (далее – Карта) содержит:</w:t>
      </w:r>
    </w:p>
    <w:p w:rsidR="009C4FD3" w:rsidRPr="009C4FD3" w:rsidRDefault="009C4FD3" w:rsidP="009C4FD3">
      <w:pPr>
        <w:widowControl/>
        <w:numPr>
          <w:ilvl w:val="0"/>
          <w:numId w:val="21"/>
        </w:numPr>
        <w:tabs>
          <w:tab w:val="left" w:pos="1134"/>
        </w:tabs>
        <w:autoSpaceDE w:val="0"/>
        <w:autoSpaceDN w:val="0"/>
        <w:adjustRightInd w:val="0"/>
        <w:ind w:left="0" w:firstLine="709"/>
        <w:jc w:val="both"/>
        <w:rPr>
          <w:rFonts w:cs="Calibri"/>
          <w:sz w:val="28"/>
          <w:szCs w:val="22"/>
          <w:lang w:eastAsia="en-US"/>
        </w:rPr>
      </w:pPr>
      <w:r w:rsidRPr="009C4FD3">
        <w:rPr>
          <w:rFonts w:cs="Calibri"/>
          <w:sz w:val="28"/>
          <w:szCs w:val="22"/>
          <w:lang w:eastAsia="en-US"/>
        </w:rPr>
        <w:t>зоны повышенного коррупционного риска (</w:t>
      </w:r>
      <w:proofErr w:type="spellStart"/>
      <w:r w:rsidRPr="009C4FD3">
        <w:rPr>
          <w:rFonts w:cs="Calibri"/>
          <w:sz w:val="28"/>
          <w:szCs w:val="22"/>
          <w:lang w:eastAsia="en-US"/>
        </w:rPr>
        <w:t>коррупционно</w:t>
      </w:r>
      <w:proofErr w:type="spellEnd"/>
      <w:r w:rsidRPr="009C4FD3">
        <w:rPr>
          <w:rFonts w:cs="Calibri"/>
          <w:sz w:val="28"/>
          <w:szCs w:val="22"/>
          <w:lang w:eastAsia="en-US"/>
        </w:rPr>
        <w:t>-опасные функции и полномочия), которые считаются наиболее предрасполагающими к возникновению коррупционных правонарушений;</w:t>
      </w:r>
    </w:p>
    <w:p w:rsidR="009C4FD3" w:rsidRPr="009C4FD3" w:rsidRDefault="009C4FD3" w:rsidP="009C4FD3">
      <w:pPr>
        <w:widowControl/>
        <w:numPr>
          <w:ilvl w:val="0"/>
          <w:numId w:val="21"/>
        </w:numPr>
        <w:tabs>
          <w:tab w:val="left" w:pos="1134"/>
        </w:tabs>
        <w:ind w:left="0" w:firstLine="709"/>
        <w:contextualSpacing/>
        <w:jc w:val="both"/>
        <w:rPr>
          <w:rFonts w:cs="Calibri"/>
          <w:sz w:val="28"/>
          <w:szCs w:val="22"/>
          <w:lang w:eastAsia="en-US"/>
        </w:rPr>
      </w:pPr>
      <w:r w:rsidRPr="009C4FD3">
        <w:rPr>
          <w:rFonts w:cs="Calibri"/>
          <w:sz w:val="28"/>
          <w:szCs w:val="22"/>
          <w:lang w:eastAsia="en-US"/>
        </w:rPr>
        <w:t xml:space="preserve">перечень должностей </w:t>
      </w:r>
      <w:r w:rsidRPr="009C4FD3">
        <w:rPr>
          <w:rFonts w:cs="Calibri"/>
          <w:sz w:val="28"/>
          <w:szCs w:val="28"/>
          <w:lang w:eastAsia="en-US"/>
        </w:rPr>
        <w:t>Фонда</w:t>
      </w:r>
      <w:r w:rsidRPr="009C4FD3">
        <w:rPr>
          <w:rFonts w:cs="Calibri"/>
          <w:sz w:val="28"/>
          <w:szCs w:val="22"/>
          <w:lang w:eastAsia="en-US"/>
        </w:rPr>
        <w:t xml:space="preserve">, связанных с определенной зоной повышенного коррупционного риска (с реализацией </w:t>
      </w:r>
      <w:proofErr w:type="spellStart"/>
      <w:r w:rsidRPr="009C4FD3">
        <w:rPr>
          <w:rFonts w:cs="Calibri"/>
          <w:sz w:val="28"/>
          <w:szCs w:val="22"/>
          <w:lang w:eastAsia="en-US"/>
        </w:rPr>
        <w:t>коррупционно</w:t>
      </w:r>
      <w:proofErr w:type="spellEnd"/>
      <w:r w:rsidRPr="009C4FD3">
        <w:rPr>
          <w:rFonts w:cs="Calibri"/>
          <w:sz w:val="28"/>
          <w:szCs w:val="22"/>
          <w:lang w:eastAsia="en-US"/>
        </w:rPr>
        <w:t>-опасных функций и полномочий);</w:t>
      </w:r>
    </w:p>
    <w:p w:rsidR="009C4FD3" w:rsidRPr="009C4FD3" w:rsidRDefault="009C4FD3" w:rsidP="009C4FD3">
      <w:pPr>
        <w:widowControl/>
        <w:numPr>
          <w:ilvl w:val="0"/>
          <w:numId w:val="21"/>
        </w:numPr>
        <w:tabs>
          <w:tab w:val="left" w:pos="1134"/>
        </w:tabs>
        <w:ind w:left="0" w:firstLine="709"/>
        <w:contextualSpacing/>
        <w:jc w:val="both"/>
        <w:rPr>
          <w:rFonts w:cs="Calibri"/>
          <w:sz w:val="28"/>
          <w:szCs w:val="22"/>
          <w:lang w:eastAsia="en-US"/>
        </w:rPr>
      </w:pPr>
      <w:r w:rsidRPr="009C4FD3">
        <w:rPr>
          <w:rFonts w:cs="Calibri"/>
          <w:sz w:val="28"/>
          <w:szCs w:val="22"/>
          <w:lang w:eastAsia="en-US"/>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9C4FD3" w:rsidRPr="009C4FD3" w:rsidRDefault="009C4FD3" w:rsidP="009C4FD3">
      <w:pPr>
        <w:widowControl/>
        <w:numPr>
          <w:ilvl w:val="0"/>
          <w:numId w:val="21"/>
        </w:numPr>
        <w:tabs>
          <w:tab w:val="left" w:pos="1134"/>
        </w:tabs>
        <w:ind w:left="0" w:firstLine="709"/>
        <w:contextualSpacing/>
        <w:jc w:val="both"/>
        <w:rPr>
          <w:rFonts w:cs="Calibri"/>
          <w:sz w:val="28"/>
          <w:szCs w:val="22"/>
          <w:lang w:eastAsia="en-US"/>
        </w:rPr>
      </w:pPr>
      <w:r w:rsidRPr="009C4FD3">
        <w:rPr>
          <w:rFonts w:cs="Calibri"/>
          <w:sz w:val="28"/>
          <w:szCs w:val="22"/>
          <w:lang w:eastAsia="en-US"/>
        </w:rPr>
        <w:t xml:space="preserve">меры по устранению или минимизации </w:t>
      </w:r>
      <w:proofErr w:type="spellStart"/>
      <w:r w:rsidRPr="009C4FD3">
        <w:rPr>
          <w:rFonts w:cs="Calibri"/>
          <w:sz w:val="28"/>
          <w:szCs w:val="22"/>
          <w:lang w:eastAsia="en-US"/>
        </w:rPr>
        <w:t>коррупционно</w:t>
      </w:r>
      <w:proofErr w:type="spellEnd"/>
      <w:r w:rsidRPr="009C4FD3">
        <w:rPr>
          <w:rFonts w:cs="Calibri"/>
          <w:sz w:val="28"/>
          <w:szCs w:val="22"/>
          <w:lang w:eastAsia="en-US"/>
        </w:rPr>
        <w:t>-опасных функций.</w:t>
      </w:r>
    </w:p>
    <w:p w:rsidR="009C4FD3" w:rsidRPr="009C4FD3" w:rsidRDefault="009C4FD3" w:rsidP="009C4FD3">
      <w:pPr>
        <w:widowControl/>
        <w:autoSpaceDE w:val="0"/>
        <w:autoSpaceDN w:val="0"/>
        <w:adjustRightInd w:val="0"/>
        <w:ind w:firstLine="709"/>
        <w:jc w:val="both"/>
        <w:rPr>
          <w:rFonts w:eastAsiaTheme="minorHAnsi"/>
          <w:sz w:val="28"/>
          <w:szCs w:val="28"/>
          <w:lang w:eastAsia="en-US"/>
        </w:rPr>
      </w:pPr>
      <w:r w:rsidRPr="009C4FD3">
        <w:rPr>
          <w:rFonts w:cs="Calibri"/>
          <w:sz w:val="28"/>
          <w:szCs w:val="22"/>
          <w:lang w:eastAsia="en-US"/>
        </w:rPr>
        <w:lastRenderedPageBreak/>
        <w:t xml:space="preserve">3.2. Карта разрабатывается должностным лицом, ответственным за профилактику коррупционных и иных правонарушений в Фонде в соответствии с формой, </w:t>
      </w:r>
      <w:r w:rsidRPr="009C4FD3">
        <w:rPr>
          <w:rFonts w:eastAsiaTheme="minorHAnsi"/>
          <w:sz w:val="28"/>
          <w:szCs w:val="28"/>
          <w:lang w:eastAsia="en-US"/>
        </w:rPr>
        <w:t>указанной в приложении к настоящему Положению</w:t>
      </w:r>
      <w:r w:rsidRPr="009C4FD3">
        <w:rPr>
          <w:rFonts w:cs="Calibri"/>
          <w:sz w:val="28"/>
          <w:szCs w:val="22"/>
          <w:lang w:eastAsia="en-US"/>
        </w:rPr>
        <w:t xml:space="preserve">, и утверждается руководителем </w:t>
      </w:r>
      <w:r w:rsidRPr="009C4FD3">
        <w:rPr>
          <w:rFonts w:cs="Calibri"/>
          <w:sz w:val="28"/>
          <w:szCs w:val="28"/>
          <w:lang w:eastAsia="en-US"/>
        </w:rPr>
        <w:t>Фонда</w:t>
      </w:r>
      <w:r w:rsidRPr="009C4FD3">
        <w:rPr>
          <w:rFonts w:cs="Calibri"/>
          <w:sz w:val="28"/>
          <w:szCs w:val="22"/>
          <w:lang w:eastAsia="en-US"/>
        </w:rPr>
        <w:t>.</w:t>
      </w:r>
    </w:p>
    <w:p w:rsidR="009C4FD3" w:rsidRPr="009C4FD3" w:rsidRDefault="009C4FD3" w:rsidP="009C4FD3">
      <w:pPr>
        <w:widowControl/>
        <w:ind w:firstLine="709"/>
        <w:jc w:val="both"/>
        <w:rPr>
          <w:sz w:val="28"/>
          <w:szCs w:val="22"/>
          <w:lang w:eastAsia="en-US"/>
        </w:rPr>
      </w:pPr>
      <w:r w:rsidRPr="009C4FD3">
        <w:rPr>
          <w:rFonts w:cs="Calibri"/>
          <w:sz w:val="28"/>
          <w:szCs w:val="22"/>
          <w:lang w:eastAsia="en-US"/>
        </w:rPr>
        <w:t xml:space="preserve">3.3. </w:t>
      </w:r>
      <w:r w:rsidRPr="009C4FD3">
        <w:rPr>
          <w:sz w:val="28"/>
          <w:szCs w:val="22"/>
          <w:lang w:eastAsia="en-US"/>
        </w:rPr>
        <w:t>Изменению карта подлежит:</w:t>
      </w:r>
    </w:p>
    <w:p w:rsidR="009C4FD3" w:rsidRPr="009C4FD3" w:rsidRDefault="009C4FD3" w:rsidP="009C4FD3">
      <w:pPr>
        <w:widowControl/>
        <w:numPr>
          <w:ilvl w:val="0"/>
          <w:numId w:val="22"/>
        </w:numPr>
        <w:tabs>
          <w:tab w:val="left" w:pos="1134"/>
        </w:tabs>
        <w:ind w:left="0" w:firstLine="709"/>
        <w:contextualSpacing/>
        <w:jc w:val="both"/>
        <w:rPr>
          <w:sz w:val="28"/>
          <w:szCs w:val="22"/>
          <w:lang w:eastAsia="en-US"/>
        </w:rPr>
      </w:pPr>
      <w:r w:rsidRPr="009C4FD3">
        <w:rPr>
          <w:sz w:val="28"/>
          <w:szCs w:val="22"/>
          <w:lang w:eastAsia="en-US"/>
        </w:rPr>
        <w:t xml:space="preserve">в случае внесения изменений в должностные инструкции работников </w:t>
      </w:r>
      <w:r w:rsidRPr="009C4FD3">
        <w:rPr>
          <w:rFonts w:cs="Calibri"/>
          <w:sz w:val="28"/>
          <w:szCs w:val="28"/>
          <w:lang w:eastAsia="en-US"/>
        </w:rPr>
        <w:t>Фонда</w:t>
      </w:r>
      <w:r w:rsidRPr="009C4FD3">
        <w:rPr>
          <w:sz w:val="28"/>
          <w:szCs w:val="22"/>
          <w:lang w:eastAsia="en-US"/>
        </w:rPr>
        <w:t>, должности которых указаны в Карте или учредительные документы Учреждения;</w:t>
      </w:r>
    </w:p>
    <w:p w:rsidR="009C4FD3" w:rsidRPr="009C4FD3" w:rsidRDefault="009C4FD3" w:rsidP="009C4FD3">
      <w:pPr>
        <w:widowControl/>
        <w:numPr>
          <w:ilvl w:val="0"/>
          <w:numId w:val="22"/>
        </w:numPr>
        <w:tabs>
          <w:tab w:val="left" w:pos="1134"/>
        </w:tabs>
        <w:ind w:left="0" w:firstLine="709"/>
        <w:contextualSpacing/>
        <w:jc w:val="both"/>
        <w:rPr>
          <w:sz w:val="28"/>
          <w:szCs w:val="22"/>
          <w:lang w:eastAsia="en-US"/>
        </w:rPr>
      </w:pPr>
      <w:r w:rsidRPr="009C4FD3">
        <w:rPr>
          <w:sz w:val="28"/>
          <w:szCs w:val="22"/>
          <w:lang w:eastAsia="en-US"/>
        </w:rPr>
        <w:t xml:space="preserve">в случае выявления фактов коррупции в </w:t>
      </w:r>
      <w:r w:rsidRPr="009C4FD3">
        <w:rPr>
          <w:rFonts w:cs="Calibri"/>
          <w:sz w:val="28"/>
          <w:szCs w:val="28"/>
          <w:lang w:eastAsia="en-US"/>
        </w:rPr>
        <w:t>Фонде</w:t>
      </w:r>
      <w:r w:rsidRPr="009C4FD3">
        <w:rPr>
          <w:sz w:val="28"/>
          <w:szCs w:val="22"/>
          <w:lang w:eastAsia="en-US"/>
        </w:rPr>
        <w:t xml:space="preserve">. </w:t>
      </w:r>
    </w:p>
    <w:p w:rsidR="009C4FD3" w:rsidRPr="009C4FD3" w:rsidRDefault="009C4FD3" w:rsidP="009C4FD3">
      <w:pPr>
        <w:widowControl/>
        <w:tabs>
          <w:tab w:val="left" w:pos="1134"/>
        </w:tabs>
        <w:ind w:firstLine="709"/>
        <w:jc w:val="both"/>
        <w:rPr>
          <w:rFonts w:cs="Calibri"/>
          <w:sz w:val="28"/>
          <w:szCs w:val="22"/>
          <w:lang w:eastAsia="en-US"/>
        </w:rPr>
      </w:pPr>
      <w:r w:rsidRPr="009C4FD3">
        <w:rPr>
          <w:rFonts w:cs="Calibri"/>
          <w:sz w:val="28"/>
          <w:szCs w:val="22"/>
          <w:lang w:eastAsia="en-US"/>
        </w:rPr>
        <w:t xml:space="preserve"> </w:t>
      </w:r>
    </w:p>
    <w:p w:rsidR="009C4FD3" w:rsidRPr="009C4FD3" w:rsidRDefault="009C4FD3" w:rsidP="009C4FD3">
      <w:pPr>
        <w:widowControl/>
        <w:autoSpaceDE w:val="0"/>
        <w:autoSpaceDN w:val="0"/>
        <w:adjustRightInd w:val="0"/>
        <w:jc w:val="both"/>
        <w:rPr>
          <w:rFonts w:cs="Calibri"/>
          <w:sz w:val="28"/>
          <w:szCs w:val="22"/>
          <w:lang w:eastAsia="en-US"/>
        </w:rPr>
      </w:pPr>
    </w:p>
    <w:p w:rsidR="009C4FD3" w:rsidRPr="009C4FD3" w:rsidRDefault="009C4FD3" w:rsidP="009C4FD3">
      <w:pPr>
        <w:widowControl/>
        <w:ind w:firstLine="708"/>
        <w:jc w:val="both"/>
        <w:rPr>
          <w:rFonts w:cs="Calibri"/>
          <w:sz w:val="28"/>
          <w:szCs w:val="22"/>
          <w:lang w:eastAsia="en-US"/>
        </w:rPr>
      </w:pPr>
    </w:p>
    <w:p w:rsidR="009C4FD3" w:rsidRPr="009C4FD3" w:rsidRDefault="009C4FD3" w:rsidP="009C4FD3">
      <w:pPr>
        <w:widowControl/>
        <w:jc w:val="both"/>
        <w:rPr>
          <w:rFonts w:cs="Calibri"/>
          <w:sz w:val="28"/>
          <w:szCs w:val="22"/>
          <w:lang w:eastAsia="en-US"/>
        </w:rPr>
        <w:sectPr w:rsidR="009C4FD3" w:rsidRPr="009C4FD3" w:rsidSect="00A97EFB">
          <w:pgSz w:w="11906" w:h="16838"/>
          <w:pgMar w:top="1134" w:right="850" w:bottom="1134" w:left="1701" w:header="709" w:footer="709" w:gutter="0"/>
          <w:cols w:space="708"/>
          <w:docGrid w:linePitch="381"/>
        </w:sectPr>
      </w:pPr>
    </w:p>
    <w:tbl>
      <w:tblPr>
        <w:tblW w:w="9639" w:type="dxa"/>
        <w:tblLook w:val="04A0" w:firstRow="1" w:lastRow="0" w:firstColumn="1" w:lastColumn="0" w:noHBand="0" w:noVBand="1"/>
      </w:tblPr>
      <w:tblGrid>
        <w:gridCol w:w="4395"/>
        <w:gridCol w:w="5244"/>
      </w:tblGrid>
      <w:tr w:rsidR="009C4FD3" w:rsidRPr="009C4FD3" w:rsidTr="003D4615">
        <w:tc>
          <w:tcPr>
            <w:tcW w:w="4395" w:type="dxa"/>
          </w:tcPr>
          <w:p w:rsidR="009C4FD3" w:rsidRPr="009C4FD3" w:rsidRDefault="009C4FD3" w:rsidP="009C4FD3">
            <w:pPr>
              <w:widowControl/>
              <w:rPr>
                <w:sz w:val="28"/>
                <w:szCs w:val="28"/>
              </w:rPr>
            </w:pPr>
          </w:p>
        </w:tc>
        <w:tc>
          <w:tcPr>
            <w:tcW w:w="5244" w:type="dxa"/>
          </w:tcPr>
          <w:p w:rsidR="009C4FD3" w:rsidRPr="009C4FD3" w:rsidRDefault="009C4FD3" w:rsidP="009C4FD3">
            <w:pPr>
              <w:widowControl/>
              <w:ind w:left="1451"/>
              <w:rPr>
                <w:sz w:val="24"/>
                <w:szCs w:val="24"/>
              </w:rPr>
            </w:pPr>
            <w:r w:rsidRPr="009C4FD3">
              <w:rPr>
                <w:sz w:val="24"/>
                <w:szCs w:val="24"/>
              </w:rPr>
              <w:t>Приложение №3 к приказу Фонда ЗПГ – УДС ВО</w:t>
            </w:r>
          </w:p>
          <w:p w:rsidR="009C4FD3" w:rsidRPr="009C4FD3" w:rsidRDefault="009C4FD3" w:rsidP="009C4FD3">
            <w:pPr>
              <w:widowControl/>
              <w:ind w:left="1451"/>
              <w:rPr>
                <w:sz w:val="24"/>
                <w:szCs w:val="24"/>
              </w:rPr>
            </w:pPr>
            <w:r w:rsidRPr="009C4FD3">
              <w:rPr>
                <w:sz w:val="24"/>
                <w:szCs w:val="24"/>
              </w:rPr>
              <w:t>от 29 июня 2022 года №20/1 - ОД</w:t>
            </w:r>
          </w:p>
          <w:p w:rsidR="009C4FD3" w:rsidRPr="009C4FD3" w:rsidRDefault="009C4FD3" w:rsidP="009C4FD3">
            <w:pPr>
              <w:widowControl/>
              <w:ind w:left="742"/>
              <w:rPr>
                <w:sz w:val="28"/>
                <w:szCs w:val="28"/>
              </w:rPr>
            </w:pPr>
          </w:p>
        </w:tc>
      </w:tr>
    </w:tbl>
    <w:p w:rsidR="009C4FD3" w:rsidRPr="009C4FD3" w:rsidRDefault="009C4FD3" w:rsidP="009C4FD3">
      <w:pPr>
        <w:widowControl/>
        <w:spacing w:line="216" w:lineRule="auto"/>
        <w:jc w:val="center"/>
        <w:rPr>
          <w:b/>
          <w:sz w:val="24"/>
          <w:szCs w:val="24"/>
        </w:rPr>
      </w:pPr>
    </w:p>
    <w:p w:rsidR="009C4FD3" w:rsidRPr="009C4FD3" w:rsidRDefault="009C4FD3" w:rsidP="009C4FD3">
      <w:pPr>
        <w:widowControl/>
        <w:spacing w:line="216" w:lineRule="auto"/>
        <w:jc w:val="center"/>
        <w:rPr>
          <w:b/>
          <w:sz w:val="28"/>
          <w:szCs w:val="28"/>
        </w:rPr>
      </w:pPr>
      <w:r w:rsidRPr="009C4FD3">
        <w:rPr>
          <w:rFonts w:cs="Calibri"/>
          <w:b/>
          <w:sz w:val="28"/>
          <w:szCs w:val="28"/>
          <w:lang w:eastAsia="en-US"/>
        </w:rPr>
        <w:t>КОДЕКС ЭТИКИ И СЛУЖЕБНОГО ПОВЕДЕНИЯ</w:t>
      </w:r>
      <w:r w:rsidRPr="009C4FD3">
        <w:rPr>
          <w:b/>
          <w:sz w:val="28"/>
          <w:szCs w:val="28"/>
        </w:rPr>
        <w:t xml:space="preserve"> </w:t>
      </w:r>
      <w:r w:rsidRPr="009C4FD3">
        <w:rPr>
          <w:rFonts w:cs="Calibri"/>
          <w:b/>
          <w:sz w:val="28"/>
          <w:szCs w:val="28"/>
          <w:lang w:eastAsia="en-US"/>
        </w:rPr>
        <w:t>РАБОТНИКОВ</w:t>
      </w:r>
    </w:p>
    <w:p w:rsidR="009C4FD3" w:rsidRPr="009C4FD3" w:rsidRDefault="009C4FD3" w:rsidP="009C4FD3">
      <w:pPr>
        <w:widowControl/>
        <w:jc w:val="center"/>
        <w:rPr>
          <w:sz w:val="28"/>
          <w:szCs w:val="28"/>
        </w:rPr>
      </w:pPr>
      <w:r w:rsidRPr="009C4FD3">
        <w:rPr>
          <w:sz w:val="28"/>
          <w:szCs w:val="28"/>
        </w:rPr>
        <w:t>Фонда защиты прав граждан – участников долевого строительства Вологодской области</w:t>
      </w:r>
    </w:p>
    <w:p w:rsidR="009C4FD3" w:rsidRPr="009C4FD3" w:rsidRDefault="009C4FD3" w:rsidP="009C4FD3">
      <w:pPr>
        <w:widowControl/>
        <w:autoSpaceDE w:val="0"/>
        <w:autoSpaceDN w:val="0"/>
        <w:adjustRightInd w:val="0"/>
        <w:jc w:val="center"/>
        <w:outlineLvl w:val="1"/>
        <w:rPr>
          <w:b/>
          <w:sz w:val="24"/>
          <w:szCs w:val="24"/>
        </w:rPr>
      </w:pPr>
    </w:p>
    <w:p w:rsidR="009C4FD3" w:rsidRPr="009C4FD3" w:rsidRDefault="009C4FD3" w:rsidP="009C4FD3">
      <w:pPr>
        <w:widowControl/>
        <w:autoSpaceDE w:val="0"/>
        <w:autoSpaceDN w:val="0"/>
        <w:adjustRightInd w:val="0"/>
        <w:spacing w:line="276" w:lineRule="auto"/>
        <w:ind w:left="360"/>
        <w:jc w:val="center"/>
        <w:outlineLvl w:val="1"/>
        <w:rPr>
          <w:b/>
          <w:sz w:val="28"/>
          <w:szCs w:val="28"/>
        </w:rPr>
      </w:pPr>
      <w:r w:rsidRPr="009C4FD3">
        <w:rPr>
          <w:b/>
          <w:sz w:val="28"/>
          <w:szCs w:val="28"/>
        </w:rPr>
        <w:t>1. Общие положения</w:t>
      </w:r>
    </w:p>
    <w:p w:rsidR="009C4FD3" w:rsidRPr="009C4FD3" w:rsidRDefault="009C4FD3" w:rsidP="009C4FD3">
      <w:pPr>
        <w:widowControl/>
        <w:spacing w:line="276" w:lineRule="auto"/>
        <w:jc w:val="both"/>
        <w:rPr>
          <w:sz w:val="28"/>
          <w:szCs w:val="28"/>
        </w:rPr>
      </w:pPr>
      <w:r w:rsidRPr="009C4FD3">
        <w:rPr>
          <w:sz w:val="28"/>
          <w:szCs w:val="28"/>
        </w:rPr>
        <w:tab/>
        <w:t>1.1. Кодекс этики и служебного поведения работников Фонда защиты прав граждан – участников долевого строительства Вологодской облас</w:t>
      </w:r>
      <w:r w:rsidRPr="009C4FD3">
        <w:rPr>
          <w:i/>
          <w:sz w:val="28"/>
          <w:szCs w:val="28"/>
        </w:rPr>
        <w:t>ти</w:t>
      </w:r>
      <w:r w:rsidRPr="009C4FD3">
        <w:rPr>
          <w:sz w:val="28"/>
          <w:szCs w:val="28"/>
        </w:rPr>
        <w:t xml:space="preserve"> (далее – Кодекс) представляет собой свод общих принципов профессиональной этики и основных правил служебного поведения, которыми должны руководствоваться все работники Фонда защиты прав граждан – участников долевого строительства Вологодской области</w:t>
      </w:r>
      <w:r w:rsidRPr="009C4FD3">
        <w:rPr>
          <w:i/>
          <w:sz w:val="28"/>
          <w:szCs w:val="28"/>
        </w:rPr>
        <w:t xml:space="preserve"> </w:t>
      </w:r>
      <w:r w:rsidRPr="009C4FD3">
        <w:rPr>
          <w:sz w:val="28"/>
          <w:szCs w:val="28"/>
        </w:rPr>
        <w:t>(далее ‒ работники Фонда) независимо от замещаемых ими должностей.</w:t>
      </w:r>
    </w:p>
    <w:p w:rsidR="009C4FD3" w:rsidRPr="009C4FD3" w:rsidRDefault="009C4FD3" w:rsidP="009C4FD3">
      <w:pPr>
        <w:widowControl/>
        <w:spacing w:line="276" w:lineRule="auto"/>
        <w:ind w:firstLine="709"/>
        <w:jc w:val="both"/>
        <w:rPr>
          <w:bCs/>
          <w:sz w:val="28"/>
          <w:szCs w:val="28"/>
        </w:rPr>
      </w:pPr>
      <w:r w:rsidRPr="009C4FD3">
        <w:rPr>
          <w:sz w:val="28"/>
          <w:szCs w:val="28"/>
        </w:rPr>
        <w:t xml:space="preserve">1.2.  Кодекс </w:t>
      </w:r>
      <w:r w:rsidRPr="009C4FD3">
        <w:rPr>
          <w:bCs/>
          <w:sz w:val="28"/>
          <w:szCs w:val="28"/>
        </w:rPr>
        <w:t xml:space="preserve">разработан в соответствии с </w:t>
      </w:r>
      <w:hyperlink r:id="rId5" w:history="1">
        <w:r w:rsidRPr="009C4FD3">
          <w:rPr>
            <w:bCs/>
            <w:sz w:val="28"/>
            <w:szCs w:val="28"/>
          </w:rPr>
          <w:t>Конституцией</w:t>
        </w:r>
      </w:hyperlink>
      <w:r w:rsidRPr="009C4FD3">
        <w:rPr>
          <w:bCs/>
          <w:sz w:val="28"/>
          <w:szCs w:val="28"/>
        </w:rPr>
        <w:t xml:space="preserve"> Российской Федерации, Трудовым кодексом Российской Федерации,</w:t>
      </w:r>
      <w:r w:rsidRPr="009C4FD3">
        <w:rPr>
          <w:sz w:val="28"/>
          <w:szCs w:val="28"/>
        </w:rPr>
        <w:t xml:space="preserve"> Федеральным законом от 25.12.2008 № 273-ФЗ «О противодействии коррупции»</w:t>
      </w:r>
      <w:r w:rsidRPr="009C4FD3">
        <w:rPr>
          <w:bCs/>
          <w:sz w:val="28"/>
          <w:szCs w:val="28"/>
        </w:rPr>
        <w:t xml:space="preserve"> и иными нормативными правовыми актами Российской Федерации, а также основан на общепризнанных нравственных принципах и нормах российского общества и государства.</w:t>
      </w:r>
    </w:p>
    <w:p w:rsidR="009C4FD3" w:rsidRPr="009C4FD3" w:rsidRDefault="009C4FD3" w:rsidP="009C4FD3">
      <w:pPr>
        <w:widowControl/>
        <w:autoSpaceDE w:val="0"/>
        <w:autoSpaceDN w:val="0"/>
        <w:adjustRightInd w:val="0"/>
        <w:spacing w:line="276" w:lineRule="auto"/>
        <w:ind w:firstLine="709"/>
        <w:jc w:val="both"/>
        <w:rPr>
          <w:color w:val="000000"/>
          <w:sz w:val="28"/>
          <w:szCs w:val="28"/>
        </w:rPr>
      </w:pPr>
      <w:r w:rsidRPr="009C4FD3">
        <w:rPr>
          <w:color w:val="000000"/>
          <w:sz w:val="28"/>
          <w:szCs w:val="28"/>
        </w:rPr>
        <w:t xml:space="preserve">1.3. Целью Кодекса является установление этических норм и правил служебного поведения </w:t>
      </w:r>
      <w:r w:rsidRPr="009C4FD3">
        <w:rPr>
          <w:sz w:val="28"/>
          <w:szCs w:val="28"/>
        </w:rPr>
        <w:t>работников Фонда</w:t>
      </w:r>
      <w:r w:rsidRPr="009C4FD3">
        <w:rPr>
          <w:color w:val="000000"/>
          <w:sz w:val="28"/>
          <w:szCs w:val="28"/>
        </w:rPr>
        <w:t xml:space="preserve"> для достойного выполнения ими своей профессиональной деятельности, а также содействие укреплению авторитета </w:t>
      </w:r>
      <w:r w:rsidRPr="009C4FD3">
        <w:rPr>
          <w:sz w:val="28"/>
          <w:szCs w:val="28"/>
        </w:rPr>
        <w:t>работников</w:t>
      </w:r>
      <w:r w:rsidRPr="009C4FD3">
        <w:rPr>
          <w:color w:val="000000"/>
          <w:sz w:val="28"/>
          <w:szCs w:val="28"/>
        </w:rPr>
        <w:t xml:space="preserve"> </w:t>
      </w:r>
      <w:r w:rsidRPr="009C4FD3">
        <w:rPr>
          <w:sz w:val="28"/>
          <w:szCs w:val="28"/>
        </w:rPr>
        <w:t>Фонда</w:t>
      </w:r>
      <w:r w:rsidRPr="009C4FD3">
        <w:rPr>
          <w:color w:val="000000"/>
          <w:sz w:val="28"/>
          <w:szCs w:val="28"/>
        </w:rPr>
        <w:t xml:space="preserve"> и обеспечение единых норм их поведения.</w:t>
      </w:r>
    </w:p>
    <w:p w:rsidR="009C4FD3" w:rsidRPr="009C4FD3" w:rsidRDefault="009C4FD3" w:rsidP="009C4FD3">
      <w:pPr>
        <w:widowControl/>
        <w:spacing w:line="312" w:lineRule="auto"/>
        <w:ind w:firstLine="709"/>
        <w:jc w:val="both"/>
        <w:rPr>
          <w:color w:val="000000"/>
          <w:sz w:val="28"/>
          <w:szCs w:val="28"/>
        </w:rPr>
      </w:pPr>
      <w:r w:rsidRPr="009C4FD3">
        <w:rPr>
          <w:color w:val="000000"/>
          <w:sz w:val="28"/>
          <w:szCs w:val="28"/>
        </w:rPr>
        <w:t xml:space="preserve">1.4. Кодекс призван повысить эффективность выполнения работниками </w:t>
      </w:r>
      <w:r w:rsidRPr="009C4FD3">
        <w:rPr>
          <w:sz w:val="28"/>
          <w:szCs w:val="28"/>
        </w:rPr>
        <w:t>Фонда</w:t>
      </w:r>
      <w:r w:rsidRPr="009C4FD3">
        <w:rPr>
          <w:color w:val="000000"/>
          <w:sz w:val="28"/>
          <w:szCs w:val="28"/>
        </w:rPr>
        <w:t xml:space="preserve"> своих трудовых обязанностей. Знание и соблюдение ими положений Кодекса является одним из критериев оценки качества их профессиональной деятельности и трудовой дисциплины.</w:t>
      </w:r>
    </w:p>
    <w:p w:rsidR="009C4FD3" w:rsidRPr="009C4FD3" w:rsidRDefault="009C4FD3" w:rsidP="009C4FD3">
      <w:pPr>
        <w:widowControl/>
        <w:spacing w:line="312" w:lineRule="auto"/>
        <w:ind w:firstLine="709"/>
        <w:jc w:val="both"/>
        <w:rPr>
          <w:color w:val="000000"/>
          <w:sz w:val="28"/>
          <w:szCs w:val="28"/>
        </w:rPr>
      </w:pPr>
      <w:r w:rsidRPr="009C4FD3">
        <w:rPr>
          <w:color w:val="000000"/>
          <w:sz w:val="28"/>
          <w:szCs w:val="28"/>
        </w:rPr>
        <w:t xml:space="preserve">1.5. Каждый работник </w:t>
      </w:r>
      <w:r w:rsidRPr="009C4FD3">
        <w:rPr>
          <w:sz w:val="28"/>
          <w:szCs w:val="28"/>
        </w:rPr>
        <w:t>Фонда</w:t>
      </w:r>
      <w:r w:rsidRPr="009C4FD3">
        <w:rPr>
          <w:color w:val="000000"/>
          <w:sz w:val="28"/>
          <w:szCs w:val="28"/>
        </w:rPr>
        <w:t xml:space="preserve"> должен ознакомиться с положениями Кодекса, и принимать все необходимые меры для его соблюдения. Каждый гражданин вправе ожидать от работника </w:t>
      </w:r>
      <w:r w:rsidRPr="009C4FD3">
        <w:rPr>
          <w:sz w:val="28"/>
          <w:szCs w:val="28"/>
        </w:rPr>
        <w:t>Фонда</w:t>
      </w:r>
      <w:r w:rsidRPr="009C4FD3">
        <w:rPr>
          <w:color w:val="000000"/>
          <w:sz w:val="28"/>
          <w:szCs w:val="28"/>
        </w:rPr>
        <w:t xml:space="preserve"> поведения в отношениях с ним в соответствии с положениями Кодекса.</w:t>
      </w:r>
    </w:p>
    <w:p w:rsidR="009C4FD3" w:rsidRPr="009C4FD3" w:rsidRDefault="009C4FD3" w:rsidP="009C4FD3">
      <w:pPr>
        <w:widowControl/>
        <w:ind w:firstLine="709"/>
        <w:jc w:val="both"/>
        <w:rPr>
          <w:color w:val="000000"/>
          <w:sz w:val="28"/>
          <w:szCs w:val="28"/>
        </w:rPr>
      </w:pPr>
    </w:p>
    <w:p w:rsidR="009C4FD3" w:rsidRPr="009C4FD3" w:rsidRDefault="009C4FD3" w:rsidP="009C4FD3">
      <w:pPr>
        <w:widowControl/>
        <w:spacing w:after="200"/>
        <w:jc w:val="center"/>
        <w:rPr>
          <w:b/>
          <w:sz w:val="24"/>
          <w:szCs w:val="24"/>
        </w:rPr>
      </w:pPr>
      <w:r w:rsidRPr="009C4FD3">
        <w:rPr>
          <w:b/>
          <w:sz w:val="28"/>
          <w:szCs w:val="24"/>
        </w:rPr>
        <w:t xml:space="preserve">2. Общие принципы и правила служебного поведения </w:t>
      </w:r>
    </w:p>
    <w:p w:rsidR="009C4FD3" w:rsidRPr="009C4FD3" w:rsidRDefault="009C4FD3" w:rsidP="009C4FD3">
      <w:pPr>
        <w:widowControl/>
        <w:autoSpaceDE w:val="0"/>
        <w:autoSpaceDN w:val="0"/>
        <w:adjustRightInd w:val="0"/>
        <w:spacing w:line="312" w:lineRule="auto"/>
        <w:ind w:firstLine="709"/>
        <w:jc w:val="both"/>
        <w:rPr>
          <w:color w:val="000000"/>
          <w:sz w:val="28"/>
          <w:szCs w:val="28"/>
        </w:rPr>
      </w:pPr>
      <w:r w:rsidRPr="009C4FD3">
        <w:rPr>
          <w:color w:val="000000"/>
          <w:sz w:val="28"/>
          <w:szCs w:val="28"/>
        </w:rPr>
        <w:t xml:space="preserve">2.1. Деятельность </w:t>
      </w:r>
      <w:r w:rsidRPr="009C4FD3">
        <w:rPr>
          <w:sz w:val="28"/>
          <w:szCs w:val="28"/>
        </w:rPr>
        <w:t>Фонда</w:t>
      </w:r>
      <w:r w:rsidRPr="009C4FD3">
        <w:rPr>
          <w:color w:val="000000"/>
          <w:sz w:val="28"/>
          <w:szCs w:val="28"/>
        </w:rPr>
        <w:t>, а также его работников основывается на следующих принципах:</w:t>
      </w:r>
    </w:p>
    <w:p w:rsidR="009C4FD3" w:rsidRPr="009C4FD3" w:rsidRDefault="009C4FD3" w:rsidP="009C4FD3">
      <w:pPr>
        <w:widowControl/>
        <w:numPr>
          <w:ilvl w:val="0"/>
          <w:numId w:val="26"/>
        </w:numPr>
        <w:tabs>
          <w:tab w:val="left" w:pos="142"/>
        </w:tabs>
        <w:autoSpaceDE w:val="0"/>
        <w:autoSpaceDN w:val="0"/>
        <w:adjustRightInd w:val="0"/>
        <w:ind w:hanging="357"/>
        <w:contextualSpacing/>
        <w:jc w:val="both"/>
        <w:rPr>
          <w:color w:val="000000"/>
          <w:sz w:val="28"/>
          <w:szCs w:val="28"/>
        </w:rPr>
      </w:pPr>
      <w:r w:rsidRPr="009C4FD3">
        <w:rPr>
          <w:color w:val="000000"/>
          <w:sz w:val="28"/>
          <w:szCs w:val="28"/>
        </w:rPr>
        <w:lastRenderedPageBreak/>
        <w:t>законность;</w:t>
      </w:r>
    </w:p>
    <w:p w:rsidR="009C4FD3" w:rsidRPr="009C4FD3" w:rsidRDefault="009C4FD3" w:rsidP="009C4FD3">
      <w:pPr>
        <w:widowControl/>
        <w:numPr>
          <w:ilvl w:val="0"/>
          <w:numId w:val="26"/>
        </w:numPr>
        <w:tabs>
          <w:tab w:val="left" w:pos="142"/>
        </w:tabs>
        <w:autoSpaceDE w:val="0"/>
        <w:autoSpaceDN w:val="0"/>
        <w:adjustRightInd w:val="0"/>
        <w:ind w:hanging="357"/>
        <w:contextualSpacing/>
        <w:jc w:val="both"/>
        <w:rPr>
          <w:color w:val="000000"/>
          <w:sz w:val="28"/>
          <w:szCs w:val="28"/>
        </w:rPr>
      </w:pPr>
      <w:r w:rsidRPr="009C4FD3">
        <w:rPr>
          <w:color w:val="000000"/>
          <w:sz w:val="28"/>
          <w:szCs w:val="28"/>
        </w:rPr>
        <w:t>профессионализм;</w:t>
      </w:r>
    </w:p>
    <w:p w:rsidR="009C4FD3" w:rsidRPr="009C4FD3" w:rsidRDefault="009C4FD3" w:rsidP="009C4FD3">
      <w:pPr>
        <w:widowControl/>
        <w:numPr>
          <w:ilvl w:val="0"/>
          <w:numId w:val="26"/>
        </w:numPr>
        <w:tabs>
          <w:tab w:val="left" w:pos="142"/>
        </w:tabs>
        <w:autoSpaceDE w:val="0"/>
        <w:autoSpaceDN w:val="0"/>
        <w:adjustRightInd w:val="0"/>
        <w:ind w:hanging="357"/>
        <w:contextualSpacing/>
        <w:jc w:val="both"/>
        <w:rPr>
          <w:color w:val="000000"/>
          <w:sz w:val="28"/>
          <w:szCs w:val="28"/>
        </w:rPr>
      </w:pPr>
      <w:r w:rsidRPr="009C4FD3">
        <w:rPr>
          <w:color w:val="000000"/>
          <w:sz w:val="28"/>
          <w:szCs w:val="28"/>
        </w:rPr>
        <w:t>добросовестность;</w:t>
      </w:r>
    </w:p>
    <w:p w:rsidR="009C4FD3" w:rsidRPr="009C4FD3" w:rsidRDefault="009C4FD3" w:rsidP="009C4FD3">
      <w:pPr>
        <w:widowControl/>
        <w:numPr>
          <w:ilvl w:val="0"/>
          <w:numId w:val="26"/>
        </w:numPr>
        <w:tabs>
          <w:tab w:val="left" w:pos="142"/>
        </w:tabs>
        <w:autoSpaceDE w:val="0"/>
        <w:autoSpaceDN w:val="0"/>
        <w:adjustRightInd w:val="0"/>
        <w:ind w:hanging="357"/>
        <w:contextualSpacing/>
        <w:jc w:val="both"/>
        <w:rPr>
          <w:color w:val="000000"/>
          <w:sz w:val="28"/>
          <w:szCs w:val="28"/>
        </w:rPr>
      </w:pPr>
      <w:r w:rsidRPr="009C4FD3">
        <w:rPr>
          <w:color w:val="000000"/>
          <w:sz w:val="28"/>
          <w:szCs w:val="28"/>
        </w:rPr>
        <w:t>конфиденциальность;</w:t>
      </w:r>
    </w:p>
    <w:p w:rsidR="009C4FD3" w:rsidRPr="009C4FD3" w:rsidRDefault="009C4FD3" w:rsidP="009C4FD3">
      <w:pPr>
        <w:widowControl/>
        <w:numPr>
          <w:ilvl w:val="0"/>
          <w:numId w:val="26"/>
        </w:numPr>
        <w:tabs>
          <w:tab w:val="left" w:pos="142"/>
        </w:tabs>
        <w:autoSpaceDE w:val="0"/>
        <w:autoSpaceDN w:val="0"/>
        <w:adjustRightInd w:val="0"/>
        <w:ind w:hanging="357"/>
        <w:contextualSpacing/>
        <w:jc w:val="both"/>
        <w:rPr>
          <w:color w:val="000000"/>
          <w:sz w:val="28"/>
          <w:szCs w:val="28"/>
        </w:rPr>
      </w:pPr>
      <w:r w:rsidRPr="009C4FD3">
        <w:rPr>
          <w:color w:val="000000"/>
          <w:sz w:val="28"/>
          <w:szCs w:val="28"/>
        </w:rPr>
        <w:t>справедливость;</w:t>
      </w:r>
    </w:p>
    <w:p w:rsidR="009C4FD3" w:rsidRPr="009C4FD3" w:rsidRDefault="009C4FD3" w:rsidP="009C4FD3">
      <w:pPr>
        <w:widowControl/>
        <w:numPr>
          <w:ilvl w:val="0"/>
          <w:numId w:val="26"/>
        </w:numPr>
        <w:tabs>
          <w:tab w:val="left" w:pos="142"/>
        </w:tabs>
        <w:autoSpaceDE w:val="0"/>
        <w:autoSpaceDN w:val="0"/>
        <w:adjustRightInd w:val="0"/>
        <w:spacing w:line="276" w:lineRule="auto"/>
        <w:ind w:hanging="357"/>
        <w:contextualSpacing/>
        <w:jc w:val="both"/>
        <w:rPr>
          <w:color w:val="000000"/>
          <w:sz w:val="28"/>
          <w:szCs w:val="28"/>
        </w:rPr>
      </w:pPr>
      <w:r w:rsidRPr="009C4FD3">
        <w:rPr>
          <w:color w:val="000000"/>
          <w:sz w:val="28"/>
          <w:szCs w:val="28"/>
        </w:rPr>
        <w:t>информационная открытость;</w:t>
      </w:r>
    </w:p>
    <w:p w:rsidR="009C4FD3" w:rsidRPr="009C4FD3" w:rsidRDefault="009C4FD3" w:rsidP="009C4FD3">
      <w:pPr>
        <w:widowControl/>
        <w:numPr>
          <w:ilvl w:val="0"/>
          <w:numId w:val="26"/>
        </w:numPr>
        <w:tabs>
          <w:tab w:val="left" w:pos="142"/>
        </w:tabs>
        <w:autoSpaceDE w:val="0"/>
        <w:autoSpaceDN w:val="0"/>
        <w:adjustRightInd w:val="0"/>
        <w:spacing w:line="276" w:lineRule="auto"/>
        <w:ind w:hanging="357"/>
        <w:contextualSpacing/>
        <w:jc w:val="both"/>
        <w:rPr>
          <w:color w:val="000000"/>
          <w:sz w:val="28"/>
          <w:szCs w:val="28"/>
        </w:rPr>
      </w:pPr>
      <w:r w:rsidRPr="009C4FD3">
        <w:rPr>
          <w:color w:val="000000"/>
          <w:sz w:val="28"/>
          <w:szCs w:val="28"/>
        </w:rPr>
        <w:t>ответственность;</w:t>
      </w:r>
    </w:p>
    <w:p w:rsidR="009C4FD3" w:rsidRPr="009C4FD3" w:rsidRDefault="009C4FD3" w:rsidP="009C4FD3">
      <w:pPr>
        <w:widowControl/>
        <w:numPr>
          <w:ilvl w:val="0"/>
          <w:numId w:val="26"/>
        </w:numPr>
        <w:tabs>
          <w:tab w:val="left" w:pos="142"/>
        </w:tabs>
        <w:autoSpaceDE w:val="0"/>
        <w:autoSpaceDN w:val="0"/>
        <w:adjustRightInd w:val="0"/>
        <w:spacing w:line="276" w:lineRule="auto"/>
        <w:ind w:hanging="357"/>
        <w:contextualSpacing/>
        <w:jc w:val="both"/>
        <w:rPr>
          <w:color w:val="000000"/>
          <w:sz w:val="28"/>
          <w:szCs w:val="28"/>
        </w:rPr>
      </w:pPr>
      <w:r w:rsidRPr="009C4FD3">
        <w:rPr>
          <w:color w:val="000000"/>
          <w:sz w:val="28"/>
          <w:szCs w:val="28"/>
        </w:rPr>
        <w:t>объективность при принятии решений.</w:t>
      </w:r>
    </w:p>
    <w:p w:rsidR="009C4FD3" w:rsidRPr="009C4FD3" w:rsidRDefault="009C4FD3" w:rsidP="009C4FD3">
      <w:pPr>
        <w:widowControl/>
        <w:autoSpaceDE w:val="0"/>
        <w:autoSpaceDN w:val="0"/>
        <w:adjustRightInd w:val="0"/>
        <w:spacing w:line="276" w:lineRule="auto"/>
        <w:jc w:val="both"/>
        <w:rPr>
          <w:color w:val="000000"/>
          <w:sz w:val="28"/>
          <w:szCs w:val="28"/>
        </w:rPr>
      </w:pPr>
    </w:p>
    <w:p w:rsidR="009C4FD3" w:rsidRPr="009C4FD3" w:rsidRDefault="009C4FD3" w:rsidP="009C4FD3">
      <w:pPr>
        <w:widowControl/>
        <w:autoSpaceDE w:val="0"/>
        <w:autoSpaceDN w:val="0"/>
        <w:adjustRightInd w:val="0"/>
        <w:spacing w:line="276" w:lineRule="auto"/>
        <w:jc w:val="both"/>
        <w:rPr>
          <w:color w:val="000000"/>
          <w:sz w:val="28"/>
          <w:szCs w:val="28"/>
        </w:rPr>
      </w:pPr>
      <w:r w:rsidRPr="009C4FD3">
        <w:rPr>
          <w:color w:val="000000"/>
          <w:sz w:val="28"/>
          <w:szCs w:val="28"/>
        </w:rPr>
        <w:tab/>
        <w:t xml:space="preserve">2.2. Работники </w:t>
      </w:r>
      <w:r w:rsidRPr="009C4FD3">
        <w:rPr>
          <w:sz w:val="28"/>
          <w:szCs w:val="28"/>
        </w:rPr>
        <w:t>Фонда</w:t>
      </w:r>
      <w:r w:rsidRPr="009C4FD3">
        <w:rPr>
          <w:color w:val="000000"/>
          <w:sz w:val="28"/>
          <w:szCs w:val="28"/>
        </w:rPr>
        <w:t>, сознавая ответственность перед государством, обществом и гражданами, обязаны:</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исполнять должностные обязанности добросовестно и на высоком профессиональном уровне;</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соблюдать требования законодательства Российской Федерации, Вологодской области и локальных документов </w:t>
      </w:r>
      <w:r w:rsidRPr="009C4FD3">
        <w:rPr>
          <w:sz w:val="28"/>
          <w:szCs w:val="28"/>
        </w:rPr>
        <w:t>Фонда</w:t>
      </w:r>
      <w:r w:rsidRPr="009C4FD3">
        <w:rPr>
          <w:color w:val="000000"/>
          <w:sz w:val="28"/>
          <w:szCs w:val="28"/>
        </w:rPr>
        <w:t>;</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осуществлять свою деятельность в пределах своих полномочий и полномочий </w:t>
      </w:r>
      <w:r w:rsidRPr="009C4FD3">
        <w:rPr>
          <w:sz w:val="28"/>
          <w:szCs w:val="28"/>
        </w:rPr>
        <w:t>Фонда</w:t>
      </w:r>
      <w:r w:rsidRPr="009C4FD3">
        <w:rPr>
          <w:color w:val="000000"/>
          <w:sz w:val="28"/>
          <w:szCs w:val="28"/>
        </w:rPr>
        <w:t>;</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при исполнении должностных обязанностей быть независимым от влияния отдельных граждан, профессиональных или социальных групп, организаций;</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неимущих, социально-уязвимых и других лиц, оказавшихся в трудной жизненной ситуации;</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соблюдать нейтральность, исключающую возможность влияния на профессиональную деятельность решений политических партий, иных общественных объединений;</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соблюдать нормы служебной и профессиональной этики, правила делового поведения и общения;</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проявлять корректность и внимательность к гражданам и должностным лицам при должностном взаимодействии с ними;</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lastRenderedPageBreak/>
        <w:t xml:space="preserve">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w:t>
      </w:r>
      <w:r w:rsidRPr="009C4FD3">
        <w:rPr>
          <w:sz w:val="28"/>
          <w:szCs w:val="28"/>
        </w:rPr>
        <w:t>принимать меры по предотвращению и урегулированию конфликта интересов,</w:t>
      </w:r>
      <w:r w:rsidRPr="009C4FD3">
        <w:rPr>
          <w:color w:val="000000"/>
          <w:sz w:val="28"/>
          <w:szCs w:val="28"/>
        </w:rPr>
        <w:t xml:space="preserve"> противодействовать любым проявлениям коррупции и прочим злоупотреблениям в </w:t>
      </w:r>
      <w:r w:rsidRPr="009C4FD3">
        <w:rPr>
          <w:sz w:val="28"/>
          <w:szCs w:val="28"/>
        </w:rPr>
        <w:t>Фонде</w:t>
      </w:r>
      <w:r w:rsidRPr="009C4FD3">
        <w:rPr>
          <w:color w:val="000000"/>
          <w:sz w:val="28"/>
          <w:szCs w:val="28"/>
        </w:rPr>
        <w:t>;</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уведомлять руководителя </w:t>
      </w:r>
      <w:r w:rsidRPr="009C4FD3">
        <w:rPr>
          <w:sz w:val="28"/>
          <w:szCs w:val="28"/>
        </w:rPr>
        <w:t>Фонда</w:t>
      </w:r>
      <w:r w:rsidRPr="009C4FD3">
        <w:rPr>
          <w:color w:val="000000"/>
          <w:sz w:val="28"/>
          <w:szCs w:val="28"/>
        </w:rPr>
        <w:t xml:space="preserve">, должностное лицо, ответственное за профилактику коррупционных и иных правонарушений в </w:t>
      </w:r>
      <w:r w:rsidRPr="009C4FD3">
        <w:rPr>
          <w:sz w:val="28"/>
          <w:szCs w:val="28"/>
        </w:rPr>
        <w:t>Фонде</w:t>
      </w:r>
      <w:r w:rsidRPr="009C4FD3">
        <w:rPr>
          <w:color w:val="000000"/>
          <w:sz w:val="28"/>
          <w:szCs w:val="28"/>
        </w:rPr>
        <w:t>,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незамедлительно уведомлять руководителя </w:t>
      </w:r>
      <w:r w:rsidRPr="009C4FD3">
        <w:rPr>
          <w:sz w:val="28"/>
          <w:szCs w:val="28"/>
        </w:rPr>
        <w:t>Фонда</w:t>
      </w:r>
      <w:r w:rsidRPr="009C4FD3">
        <w:rPr>
          <w:color w:val="000000"/>
          <w:sz w:val="28"/>
          <w:szCs w:val="28"/>
        </w:rPr>
        <w:t xml:space="preserve">, должностное лицо, ответственное за профилактику коррупционных и иных правонарушений в </w:t>
      </w:r>
      <w:r w:rsidRPr="009C4FD3">
        <w:rPr>
          <w:sz w:val="28"/>
          <w:szCs w:val="28"/>
        </w:rPr>
        <w:t>Фонде</w:t>
      </w:r>
      <w:r w:rsidRPr="009C4FD3">
        <w:rPr>
          <w:color w:val="000000"/>
          <w:sz w:val="28"/>
          <w:szCs w:val="28"/>
        </w:rPr>
        <w:t xml:space="preserve"> о ставших им известными фактах конфликта интересов и коррупционных проявлений в </w:t>
      </w:r>
      <w:r w:rsidRPr="009C4FD3">
        <w:rPr>
          <w:sz w:val="28"/>
          <w:szCs w:val="28"/>
        </w:rPr>
        <w:t>Фонде</w:t>
      </w:r>
      <w:r w:rsidRPr="009C4FD3">
        <w:rPr>
          <w:color w:val="000000"/>
          <w:sz w:val="28"/>
          <w:szCs w:val="28"/>
        </w:rPr>
        <w:t xml:space="preserve">, обстоятельствах и действиях (бездействии) работников </w:t>
      </w:r>
      <w:r w:rsidRPr="009C4FD3">
        <w:rPr>
          <w:sz w:val="28"/>
          <w:szCs w:val="28"/>
        </w:rPr>
        <w:t>Фонда</w:t>
      </w:r>
      <w:r w:rsidRPr="009C4FD3">
        <w:rPr>
          <w:color w:val="000000"/>
          <w:sz w:val="28"/>
          <w:szCs w:val="28"/>
        </w:rPr>
        <w:t xml:space="preserve"> и третьих лиц, послуживших или способных послужить причинами возникновения в </w:t>
      </w:r>
      <w:r w:rsidRPr="009C4FD3">
        <w:rPr>
          <w:sz w:val="28"/>
          <w:szCs w:val="28"/>
        </w:rPr>
        <w:t>Фонде</w:t>
      </w:r>
      <w:r w:rsidRPr="009C4FD3">
        <w:rPr>
          <w:color w:val="000000"/>
          <w:sz w:val="28"/>
          <w:szCs w:val="28"/>
        </w:rPr>
        <w:t xml:space="preserve"> конфликта интересов и/или коррупционных проявлений, а также о причинении (возможном причинении) вреда </w:t>
      </w:r>
      <w:r w:rsidRPr="009C4FD3">
        <w:rPr>
          <w:sz w:val="28"/>
          <w:szCs w:val="28"/>
        </w:rPr>
        <w:t>Фонду</w:t>
      </w:r>
      <w:r w:rsidRPr="009C4FD3">
        <w:rPr>
          <w:color w:val="000000"/>
          <w:sz w:val="28"/>
          <w:szCs w:val="28"/>
        </w:rPr>
        <w:t>;</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служебную информацию и иные сведения, ставшие известными в связи с исполнением трудовых обязанностей;</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не допускать оказания воздействия на своих коллег в целях принятия противозаконного и (или) необоснованного решения; </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w:t>
      </w:r>
      <w:r w:rsidRPr="009C4FD3">
        <w:rPr>
          <w:sz w:val="28"/>
          <w:szCs w:val="28"/>
        </w:rPr>
        <w:t>Фонда</w:t>
      </w:r>
      <w:r w:rsidRPr="009C4FD3">
        <w:rPr>
          <w:color w:val="000000"/>
          <w:sz w:val="28"/>
          <w:szCs w:val="28"/>
        </w:rPr>
        <w:t xml:space="preserve"> и/или </w:t>
      </w:r>
      <w:r w:rsidRPr="009C4FD3">
        <w:rPr>
          <w:sz w:val="28"/>
          <w:szCs w:val="28"/>
        </w:rPr>
        <w:t>Фонду</w:t>
      </w:r>
      <w:r w:rsidRPr="009C4FD3">
        <w:rPr>
          <w:color w:val="000000"/>
          <w:sz w:val="28"/>
          <w:szCs w:val="28"/>
        </w:rPr>
        <w:t>;</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воздерживаться от публичных высказываний, суждений и оценок в отношении </w:t>
      </w:r>
      <w:r w:rsidRPr="009C4FD3">
        <w:rPr>
          <w:sz w:val="28"/>
          <w:szCs w:val="28"/>
        </w:rPr>
        <w:t>Фонда</w:t>
      </w:r>
      <w:r w:rsidRPr="009C4FD3">
        <w:rPr>
          <w:color w:val="000000"/>
          <w:sz w:val="28"/>
          <w:szCs w:val="28"/>
        </w:rPr>
        <w:t>, если это не входит в обязанности работника;</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lastRenderedPageBreak/>
        <w:t>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уважительно относиться к деятельности представителей средств массовой информации по информированию общества о работе </w:t>
      </w:r>
      <w:r w:rsidRPr="009C4FD3">
        <w:rPr>
          <w:sz w:val="28"/>
          <w:szCs w:val="28"/>
        </w:rPr>
        <w:t>Фонда</w:t>
      </w:r>
      <w:r w:rsidRPr="009C4FD3">
        <w:rPr>
          <w:color w:val="000000"/>
          <w:sz w:val="28"/>
          <w:szCs w:val="28"/>
        </w:rPr>
        <w:t>, а также оказывать содействие в получении достоверной информации в установленном порядке;</w:t>
      </w:r>
    </w:p>
    <w:p w:rsidR="009C4FD3" w:rsidRPr="009C4FD3" w:rsidRDefault="009C4FD3" w:rsidP="009C4FD3">
      <w:pPr>
        <w:widowControl/>
        <w:numPr>
          <w:ilvl w:val="0"/>
          <w:numId w:val="27"/>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w:t>
      </w:r>
      <w:r w:rsidRPr="009C4FD3">
        <w:rPr>
          <w:sz w:val="28"/>
          <w:szCs w:val="28"/>
        </w:rPr>
        <w:t>Фонда</w:t>
      </w:r>
      <w:r w:rsidRPr="009C4FD3">
        <w:rPr>
          <w:color w:val="000000"/>
          <w:sz w:val="28"/>
          <w:szCs w:val="28"/>
        </w:rPr>
        <w:t>;</w:t>
      </w:r>
    </w:p>
    <w:p w:rsidR="009C4FD3" w:rsidRPr="009C4FD3" w:rsidRDefault="009C4FD3" w:rsidP="009C4FD3">
      <w:pPr>
        <w:widowControl/>
        <w:numPr>
          <w:ilvl w:val="0"/>
          <w:numId w:val="27"/>
        </w:numPr>
        <w:autoSpaceDE w:val="0"/>
        <w:autoSpaceDN w:val="0"/>
        <w:adjustRightInd w:val="0"/>
        <w:spacing w:line="276" w:lineRule="auto"/>
        <w:ind w:left="714" w:hanging="357"/>
        <w:contextualSpacing/>
        <w:jc w:val="both"/>
        <w:rPr>
          <w:color w:val="000000"/>
          <w:sz w:val="28"/>
          <w:szCs w:val="28"/>
        </w:rPr>
      </w:pPr>
      <w:r w:rsidRPr="009C4FD3">
        <w:rPr>
          <w:color w:val="000000"/>
          <w:sz w:val="28"/>
          <w:szCs w:val="28"/>
        </w:rPr>
        <w:t xml:space="preserve">не использовать имущество </w:t>
      </w:r>
      <w:r w:rsidRPr="009C4FD3">
        <w:rPr>
          <w:sz w:val="28"/>
          <w:szCs w:val="28"/>
        </w:rPr>
        <w:t>Фонда</w:t>
      </w:r>
      <w:r w:rsidRPr="009C4FD3">
        <w:rPr>
          <w:color w:val="000000"/>
          <w:sz w:val="28"/>
          <w:szCs w:val="28"/>
        </w:rPr>
        <w:t xml:space="preserve"> в целях, не связанных с исполнением трудовых обязанностей, а также не передавать его в таких целях иным лицам.</w:t>
      </w:r>
    </w:p>
    <w:p w:rsidR="009C4FD3" w:rsidRPr="009C4FD3" w:rsidRDefault="009C4FD3" w:rsidP="009C4FD3">
      <w:pPr>
        <w:widowControl/>
        <w:autoSpaceDE w:val="0"/>
        <w:autoSpaceDN w:val="0"/>
        <w:adjustRightInd w:val="0"/>
        <w:spacing w:line="276" w:lineRule="auto"/>
        <w:ind w:firstLine="709"/>
        <w:jc w:val="both"/>
        <w:rPr>
          <w:color w:val="000000"/>
          <w:sz w:val="28"/>
          <w:szCs w:val="28"/>
        </w:rPr>
      </w:pPr>
      <w:r w:rsidRPr="009C4FD3">
        <w:rPr>
          <w:color w:val="000000"/>
          <w:sz w:val="28"/>
          <w:szCs w:val="28"/>
        </w:rPr>
        <w:t xml:space="preserve">2.3. Руководитель </w:t>
      </w:r>
      <w:r w:rsidRPr="009C4FD3">
        <w:rPr>
          <w:sz w:val="28"/>
          <w:szCs w:val="28"/>
        </w:rPr>
        <w:t>Фонда</w:t>
      </w:r>
      <w:r w:rsidRPr="009C4FD3">
        <w:rPr>
          <w:color w:val="000000"/>
          <w:sz w:val="28"/>
          <w:szCs w:val="28"/>
        </w:rPr>
        <w:t xml:space="preserve"> и иные сотрудники Фонда должны быть образцом профессионализма, безупречной репутации, своим личным поведением подавать пример честности, беспристрастности и справедливости.</w:t>
      </w:r>
    </w:p>
    <w:p w:rsidR="009C4FD3" w:rsidRPr="009C4FD3" w:rsidRDefault="009C4FD3" w:rsidP="009C4FD3">
      <w:pPr>
        <w:widowControl/>
        <w:autoSpaceDE w:val="0"/>
        <w:autoSpaceDN w:val="0"/>
        <w:adjustRightInd w:val="0"/>
        <w:spacing w:line="276" w:lineRule="auto"/>
        <w:ind w:firstLine="709"/>
        <w:jc w:val="both"/>
        <w:rPr>
          <w:color w:val="000000"/>
          <w:sz w:val="28"/>
          <w:szCs w:val="28"/>
        </w:rPr>
      </w:pPr>
      <w:r w:rsidRPr="009C4FD3">
        <w:rPr>
          <w:color w:val="000000"/>
          <w:sz w:val="28"/>
          <w:szCs w:val="28"/>
        </w:rPr>
        <w:t xml:space="preserve">2.4. Руководитель </w:t>
      </w:r>
      <w:r w:rsidRPr="009C4FD3">
        <w:rPr>
          <w:sz w:val="28"/>
          <w:szCs w:val="28"/>
        </w:rPr>
        <w:t>Фонда</w:t>
      </w:r>
      <w:r w:rsidRPr="009C4FD3">
        <w:rPr>
          <w:color w:val="000000"/>
          <w:sz w:val="28"/>
          <w:szCs w:val="28"/>
        </w:rPr>
        <w:t xml:space="preserve"> и иные работники Фонда:</w:t>
      </w:r>
    </w:p>
    <w:p w:rsidR="009C4FD3" w:rsidRPr="009C4FD3" w:rsidRDefault="009C4FD3" w:rsidP="009C4FD3">
      <w:pPr>
        <w:widowControl/>
        <w:numPr>
          <w:ilvl w:val="0"/>
          <w:numId w:val="24"/>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принимают меры по предотвращению и урегулированию конфликта интересов, по предупреждению коррупции, включая меры по предотвращению </w:t>
      </w:r>
      <w:proofErr w:type="spellStart"/>
      <w:r w:rsidRPr="009C4FD3">
        <w:rPr>
          <w:color w:val="000000"/>
          <w:sz w:val="28"/>
          <w:szCs w:val="28"/>
        </w:rPr>
        <w:t>коррупционно</w:t>
      </w:r>
      <w:proofErr w:type="spellEnd"/>
      <w:r w:rsidRPr="009C4FD3">
        <w:rPr>
          <w:color w:val="000000"/>
          <w:sz w:val="28"/>
          <w:szCs w:val="28"/>
        </w:rPr>
        <w:t>-опасного поведения;</w:t>
      </w:r>
    </w:p>
    <w:p w:rsidR="009C4FD3" w:rsidRPr="009C4FD3" w:rsidRDefault="009C4FD3" w:rsidP="009C4FD3">
      <w:pPr>
        <w:widowControl/>
        <w:numPr>
          <w:ilvl w:val="0"/>
          <w:numId w:val="24"/>
        </w:numPr>
        <w:autoSpaceDE w:val="0"/>
        <w:autoSpaceDN w:val="0"/>
        <w:adjustRightInd w:val="0"/>
        <w:spacing w:line="276" w:lineRule="auto"/>
        <w:contextualSpacing/>
        <w:jc w:val="both"/>
        <w:rPr>
          <w:color w:val="000000"/>
          <w:sz w:val="28"/>
          <w:szCs w:val="28"/>
        </w:rPr>
      </w:pPr>
      <w:r w:rsidRPr="009C4FD3">
        <w:rPr>
          <w:color w:val="000000"/>
          <w:sz w:val="28"/>
          <w:szCs w:val="28"/>
        </w:rPr>
        <w:t>содействуют установлению и поддержанию в коллективе здорового морально-психологического климата;</w:t>
      </w:r>
    </w:p>
    <w:p w:rsidR="009C4FD3" w:rsidRPr="009C4FD3" w:rsidRDefault="009C4FD3" w:rsidP="009C4FD3">
      <w:pPr>
        <w:widowControl/>
        <w:numPr>
          <w:ilvl w:val="0"/>
          <w:numId w:val="24"/>
        </w:numPr>
        <w:autoSpaceDE w:val="0"/>
        <w:autoSpaceDN w:val="0"/>
        <w:adjustRightInd w:val="0"/>
        <w:spacing w:line="276" w:lineRule="auto"/>
        <w:contextualSpacing/>
        <w:jc w:val="both"/>
        <w:rPr>
          <w:color w:val="000000"/>
          <w:sz w:val="28"/>
          <w:szCs w:val="28"/>
        </w:rPr>
      </w:pPr>
      <w:r w:rsidRPr="009C4FD3">
        <w:rPr>
          <w:color w:val="000000"/>
          <w:sz w:val="28"/>
          <w:szCs w:val="28"/>
        </w:rPr>
        <w:t xml:space="preserve">при определении объема и характера поручаемой другим работникам </w:t>
      </w:r>
      <w:r w:rsidRPr="009C4FD3">
        <w:rPr>
          <w:sz w:val="28"/>
          <w:szCs w:val="28"/>
        </w:rPr>
        <w:t>Фонда</w:t>
      </w:r>
      <w:r w:rsidRPr="009C4FD3">
        <w:rPr>
          <w:color w:val="000000"/>
          <w:sz w:val="28"/>
          <w:szCs w:val="28"/>
        </w:rPr>
        <w:t xml:space="preserve"> работы руководствуются принципами справедливости, учета личных и деловых качеств, квалификации и опыта подчиненных;</w:t>
      </w:r>
    </w:p>
    <w:p w:rsidR="009C4FD3" w:rsidRPr="009C4FD3" w:rsidRDefault="009C4FD3" w:rsidP="009C4FD3">
      <w:pPr>
        <w:widowControl/>
        <w:numPr>
          <w:ilvl w:val="0"/>
          <w:numId w:val="24"/>
        </w:numPr>
        <w:autoSpaceDE w:val="0"/>
        <w:autoSpaceDN w:val="0"/>
        <w:adjustRightInd w:val="0"/>
        <w:spacing w:line="276" w:lineRule="auto"/>
        <w:contextualSpacing/>
        <w:jc w:val="both"/>
        <w:rPr>
          <w:color w:val="000000"/>
          <w:sz w:val="28"/>
          <w:szCs w:val="28"/>
        </w:rPr>
      </w:pPr>
      <w:r w:rsidRPr="009C4FD3">
        <w:rPr>
          <w:color w:val="000000"/>
          <w:sz w:val="28"/>
          <w:szCs w:val="28"/>
        </w:rPr>
        <w:t>не допускают по отношению к подчиненным работникам необоснованных претензий, а также фактов грубости и бестактности;</w:t>
      </w:r>
    </w:p>
    <w:p w:rsidR="009C4FD3" w:rsidRPr="009C4FD3" w:rsidRDefault="009C4FD3" w:rsidP="009C4FD3">
      <w:pPr>
        <w:widowControl/>
        <w:numPr>
          <w:ilvl w:val="0"/>
          <w:numId w:val="24"/>
        </w:numPr>
        <w:autoSpaceDE w:val="0"/>
        <w:autoSpaceDN w:val="0"/>
        <w:adjustRightInd w:val="0"/>
        <w:spacing w:line="312" w:lineRule="auto"/>
        <w:contextualSpacing/>
        <w:jc w:val="both"/>
        <w:rPr>
          <w:color w:val="000000"/>
          <w:sz w:val="28"/>
          <w:szCs w:val="28"/>
        </w:rPr>
      </w:pPr>
      <w:r w:rsidRPr="009C4FD3">
        <w:rPr>
          <w:color w:val="000000"/>
          <w:sz w:val="28"/>
          <w:szCs w:val="28"/>
        </w:rPr>
        <w:t>проявляют заботу о подчиненных, вникают в их проблемы и нужды, содействуют принятию законных и обоснованных решений, способствуют профессиональному и должностному росту работников;</w:t>
      </w:r>
    </w:p>
    <w:p w:rsidR="009C4FD3" w:rsidRPr="009C4FD3" w:rsidRDefault="009C4FD3" w:rsidP="009C4FD3">
      <w:pPr>
        <w:widowControl/>
        <w:numPr>
          <w:ilvl w:val="0"/>
          <w:numId w:val="24"/>
        </w:numPr>
        <w:autoSpaceDE w:val="0"/>
        <w:autoSpaceDN w:val="0"/>
        <w:adjustRightInd w:val="0"/>
        <w:spacing w:after="200" w:line="312" w:lineRule="auto"/>
        <w:ind w:left="714" w:hanging="357"/>
        <w:contextualSpacing/>
        <w:jc w:val="both"/>
        <w:rPr>
          <w:color w:val="000000"/>
          <w:sz w:val="28"/>
          <w:szCs w:val="28"/>
        </w:rPr>
      </w:pPr>
      <w:r w:rsidRPr="009C4FD3">
        <w:rPr>
          <w:color w:val="000000"/>
          <w:sz w:val="28"/>
          <w:szCs w:val="28"/>
        </w:rPr>
        <w:t>организуют оказание поддержки и помощи молодым специалистам (с опытом работы до 3 лет) в приобретении профессиональных навыков.</w:t>
      </w:r>
    </w:p>
    <w:p w:rsidR="009C4FD3" w:rsidRPr="009C4FD3" w:rsidRDefault="009C4FD3" w:rsidP="009C4FD3">
      <w:pPr>
        <w:widowControl/>
        <w:autoSpaceDE w:val="0"/>
        <w:autoSpaceDN w:val="0"/>
        <w:adjustRightInd w:val="0"/>
        <w:spacing w:line="312" w:lineRule="auto"/>
        <w:ind w:firstLine="709"/>
        <w:jc w:val="both"/>
        <w:rPr>
          <w:color w:val="000000"/>
          <w:sz w:val="28"/>
          <w:szCs w:val="28"/>
        </w:rPr>
      </w:pPr>
      <w:r w:rsidRPr="009C4FD3">
        <w:rPr>
          <w:color w:val="000000"/>
          <w:sz w:val="28"/>
          <w:szCs w:val="28"/>
        </w:rPr>
        <w:t xml:space="preserve">2.5. Руководитель Фонда и иные работники Фонда несут ответственность в соответствии с законодательством Российской Федерации за действия или бездействие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бездействия. </w:t>
      </w:r>
    </w:p>
    <w:p w:rsidR="009C4FD3" w:rsidRPr="009C4FD3" w:rsidRDefault="009C4FD3" w:rsidP="009C4FD3">
      <w:pPr>
        <w:widowControl/>
        <w:autoSpaceDE w:val="0"/>
        <w:autoSpaceDN w:val="0"/>
        <w:adjustRightInd w:val="0"/>
        <w:jc w:val="both"/>
        <w:rPr>
          <w:sz w:val="24"/>
          <w:szCs w:val="24"/>
        </w:rPr>
      </w:pPr>
    </w:p>
    <w:p w:rsidR="009C4FD3" w:rsidRPr="009C4FD3" w:rsidRDefault="009C4FD3" w:rsidP="009C4FD3">
      <w:pPr>
        <w:widowControl/>
        <w:autoSpaceDE w:val="0"/>
        <w:autoSpaceDN w:val="0"/>
        <w:adjustRightInd w:val="0"/>
        <w:spacing w:after="200"/>
        <w:ind w:firstLine="709"/>
        <w:jc w:val="center"/>
        <w:rPr>
          <w:b/>
          <w:sz w:val="28"/>
          <w:szCs w:val="24"/>
        </w:rPr>
      </w:pPr>
      <w:r w:rsidRPr="009C4FD3">
        <w:rPr>
          <w:b/>
          <w:sz w:val="28"/>
          <w:szCs w:val="24"/>
        </w:rPr>
        <w:t>3. Этические нормы служебного поведения работников</w:t>
      </w:r>
    </w:p>
    <w:p w:rsidR="009C4FD3" w:rsidRPr="009C4FD3" w:rsidRDefault="009C4FD3" w:rsidP="009C4FD3">
      <w:pPr>
        <w:widowControl/>
        <w:autoSpaceDE w:val="0"/>
        <w:autoSpaceDN w:val="0"/>
        <w:adjustRightInd w:val="0"/>
        <w:spacing w:line="312" w:lineRule="auto"/>
        <w:ind w:firstLine="709"/>
        <w:jc w:val="both"/>
        <w:rPr>
          <w:color w:val="000000"/>
          <w:sz w:val="28"/>
          <w:szCs w:val="28"/>
        </w:rPr>
      </w:pPr>
      <w:r w:rsidRPr="009C4FD3">
        <w:rPr>
          <w:color w:val="000000"/>
          <w:sz w:val="28"/>
          <w:szCs w:val="28"/>
        </w:rPr>
        <w:t>3.1. В должностном поведении работнику Фонда необходимо руководствоваться тем, что в соответствии с Конституцией Российской Федерации,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C4FD3" w:rsidRPr="009C4FD3" w:rsidRDefault="009C4FD3" w:rsidP="009C4FD3">
      <w:pPr>
        <w:widowControl/>
        <w:autoSpaceDE w:val="0"/>
        <w:autoSpaceDN w:val="0"/>
        <w:adjustRightInd w:val="0"/>
        <w:spacing w:line="312" w:lineRule="auto"/>
        <w:ind w:firstLine="709"/>
        <w:jc w:val="both"/>
        <w:rPr>
          <w:color w:val="000000"/>
          <w:sz w:val="28"/>
          <w:szCs w:val="28"/>
        </w:rPr>
      </w:pPr>
      <w:r w:rsidRPr="009C4FD3">
        <w:rPr>
          <w:color w:val="000000"/>
          <w:sz w:val="28"/>
          <w:szCs w:val="28"/>
        </w:rPr>
        <w:t>3.2. В должностном поведении работник Фонда воздерживается от:</w:t>
      </w:r>
    </w:p>
    <w:p w:rsidR="009C4FD3" w:rsidRPr="009C4FD3" w:rsidRDefault="009C4FD3" w:rsidP="009C4FD3">
      <w:pPr>
        <w:widowControl/>
        <w:numPr>
          <w:ilvl w:val="0"/>
          <w:numId w:val="25"/>
        </w:numPr>
        <w:autoSpaceDE w:val="0"/>
        <w:autoSpaceDN w:val="0"/>
        <w:adjustRightInd w:val="0"/>
        <w:spacing w:line="312" w:lineRule="auto"/>
        <w:ind w:left="567" w:hanging="425"/>
        <w:contextualSpacing/>
        <w:jc w:val="both"/>
        <w:rPr>
          <w:color w:val="000000"/>
          <w:sz w:val="28"/>
          <w:szCs w:val="28"/>
        </w:rPr>
      </w:pPr>
      <w:r w:rsidRPr="009C4FD3">
        <w:rPr>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C4FD3" w:rsidRPr="009C4FD3" w:rsidRDefault="009C4FD3" w:rsidP="009C4FD3">
      <w:pPr>
        <w:widowControl/>
        <w:numPr>
          <w:ilvl w:val="0"/>
          <w:numId w:val="25"/>
        </w:numPr>
        <w:autoSpaceDE w:val="0"/>
        <w:autoSpaceDN w:val="0"/>
        <w:adjustRightInd w:val="0"/>
        <w:spacing w:line="312" w:lineRule="auto"/>
        <w:ind w:left="567" w:hanging="425"/>
        <w:contextualSpacing/>
        <w:jc w:val="both"/>
        <w:rPr>
          <w:color w:val="000000"/>
          <w:sz w:val="28"/>
          <w:szCs w:val="28"/>
        </w:rPr>
      </w:pPr>
      <w:r w:rsidRPr="009C4FD3">
        <w:rPr>
          <w:color w:val="000000"/>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9C4FD3" w:rsidRPr="009C4FD3" w:rsidRDefault="009C4FD3" w:rsidP="009C4FD3">
      <w:pPr>
        <w:widowControl/>
        <w:numPr>
          <w:ilvl w:val="0"/>
          <w:numId w:val="25"/>
        </w:numPr>
        <w:autoSpaceDE w:val="0"/>
        <w:autoSpaceDN w:val="0"/>
        <w:adjustRightInd w:val="0"/>
        <w:spacing w:after="200" w:line="312" w:lineRule="auto"/>
        <w:ind w:left="567" w:hanging="425"/>
        <w:contextualSpacing/>
        <w:jc w:val="both"/>
        <w:rPr>
          <w:color w:val="000000"/>
          <w:sz w:val="28"/>
          <w:szCs w:val="28"/>
        </w:rPr>
      </w:pPr>
      <w:r w:rsidRPr="009C4FD3">
        <w:rPr>
          <w:color w:val="000000"/>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9C4FD3" w:rsidRPr="009C4FD3" w:rsidRDefault="009C4FD3" w:rsidP="009C4FD3">
      <w:pPr>
        <w:widowControl/>
        <w:autoSpaceDE w:val="0"/>
        <w:autoSpaceDN w:val="0"/>
        <w:adjustRightInd w:val="0"/>
        <w:spacing w:line="312" w:lineRule="auto"/>
        <w:ind w:firstLine="709"/>
        <w:jc w:val="both"/>
        <w:rPr>
          <w:color w:val="000000"/>
          <w:sz w:val="28"/>
          <w:szCs w:val="28"/>
        </w:rPr>
      </w:pPr>
      <w:r w:rsidRPr="009C4FD3">
        <w:rPr>
          <w:color w:val="000000"/>
          <w:sz w:val="28"/>
          <w:szCs w:val="28"/>
        </w:rPr>
        <w:t>3.3. Работники Фонда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w:t>
      </w:r>
    </w:p>
    <w:p w:rsidR="009C4FD3" w:rsidRPr="009C4FD3" w:rsidRDefault="009C4FD3" w:rsidP="009C4FD3">
      <w:pPr>
        <w:widowControl/>
        <w:autoSpaceDE w:val="0"/>
        <w:autoSpaceDN w:val="0"/>
        <w:adjustRightInd w:val="0"/>
        <w:spacing w:line="312" w:lineRule="auto"/>
        <w:ind w:firstLine="709"/>
        <w:jc w:val="both"/>
        <w:rPr>
          <w:color w:val="000000"/>
          <w:sz w:val="28"/>
          <w:szCs w:val="28"/>
        </w:rPr>
      </w:pPr>
      <w:r w:rsidRPr="009C4FD3">
        <w:rPr>
          <w:color w:val="000000"/>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9C4FD3" w:rsidRPr="009C4FD3" w:rsidRDefault="009C4FD3" w:rsidP="009C4FD3">
      <w:pPr>
        <w:widowControl/>
        <w:autoSpaceDE w:val="0"/>
        <w:autoSpaceDN w:val="0"/>
        <w:adjustRightInd w:val="0"/>
        <w:spacing w:line="312" w:lineRule="auto"/>
        <w:ind w:firstLine="709"/>
        <w:jc w:val="both"/>
        <w:rPr>
          <w:color w:val="000000"/>
          <w:sz w:val="28"/>
          <w:szCs w:val="28"/>
        </w:rPr>
      </w:pPr>
      <w:r w:rsidRPr="009C4FD3">
        <w:rPr>
          <w:color w:val="000000"/>
          <w:sz w:val="28"/>
          <w:szCs w:val="28"/>
        </w:rPr>
        <w:t>3.4. При возникновении конфликтной ситуации между работниками Фонда приоритетным направлением решения конфликта является учет интересов Фонда в целом.</w:t>
      </w:r>
    </w:p>
    <w:p w:rsidR="009C4FD3" w:rsidRPr="009C4FD3" w:rsidRDefault="009C4FD3" w:rsidP="009C4FD3">
      <w:pPr>
        <w:widowControl/>
        <w:autoSpaceDE w:val="0"/>
        <w:autoSpaceDN w:val="0"/>
        <w:adjustRightInd w:val="0"/>
        <w:spacing w:line="312" w:lineRule="auto"/>
        <w:ind w:firstLine="709"/>
        <w:jc w:val="both"/>
        <w:rPr>
          <w:color w:val="000000"/>
          <w:sz w:val="28"/>
          <w:szCs w:val="28"/>
        </w:rPr>
      </w:pPr>
      <w:r w:rsidRPr="009C4FD3">
        <w:rPr>
          <w:color w:val="000000"/>
          <w:sz w:val="28"/>
          <w:szCs w:val="28"/>
        </w:rPr>
        <w:t>3.5. Внешний вид работника Фонда при исполнении им должностных обязанностей в зависимости от условий трудовой деятельности должен способствовать уважительному отношению граждан к Фонду, а также, при необходимости, соответствовать общепринятому деловому стилю, который отличают сдержанность, традиционность, аккуратность.</w:t>
      </w:r>
    </w:p>
    <w:p w:rsidR="009C4FD3" w:rsidRPr="009C4FD3" w:rsidRDefault="009C4FD3" w:rsidP="009C4FD3">
      <w:pPr>
        <w:widowControl/>
        <w:autoSpaceDE w:val="0"/>
        <w:autoSpaceDN w:val="0"/>
        <w:adjustRightInd w:val="0"/>
        <w:jc w:val="both"/>
        <w:rPr>
          <w:sz w:val="24"/>
          <w:szCs w:val="24"/>
        </w:rPr>
      </w:pPr>
    </w:p>
    <w:p w:rsidR="009C4FD3" w:rsidRPr="009C4FD3" w:rsidRDefault="009C4FD3" w:rsidP="009C4FD3">
      <w:pPr>
        <w:widowControl/>
        <w:autoSpaceDE w:val="0"/>
        <w:autoSpaceDN w:val="0"/>
        <w:adjustRightInd w:val="0"/>
        <w:spacing w:after="200"/>
        <w:ind w:firstLine="539"/>
        <w:jc w:val="center"/>
        <w:rPr>
          <w:sz w:val="24"/>
          <w:szCs w:val="24"/>
        </w:rPr>
      </w:pPr>
      <w:r w:rsidRPr="009C4FD3">
        <w:rPr>
          <w:b/>
          <w:sz w:val="28"/>
          <w:szCs w:val="24"/>
        </w:rPr>
        <w:t>4. Ответственность за нарушение положений Кодекса</w:t>
      </w:r>
    </w:p>
    <w:p w:rsidR="009C4FD3" w:rsidRPr="009C4FD3" w:rsidRDefault="009C4FD3" w:rsidP="009C4FD3">
      <w:pPr>
        <w:widowControl/>
        <w:tabs>
          <w:tab w:val="left" w:pos="567"/>
          <w:tab w:val="left" w:pos="1276"/>
        </w:tabs>
        <w:autoSpaceDE w:val="0"/>
        <w:autoSpaceDN w:val="0"/>
        <w:adjustRightInd w:val="0"/>
        <w:spacing w:line="312" w:lineRule="auto"/>
        <w:ind w:firstLine="709"/>
        <w:jc w:val="both"/>
        <w:rPr>
          <w:kern w:val="26"/>
          <w:sz w:val="28"/>
          <w:szCs w:val="28"/>
          <w:lang w:eastAsia="en-US"/>
        </w:rPr>
      </w:pPr>
      <w:r w:rsidRPr="009C4FD3">
        <w:rPr>
          <w:kern w:val="26"/>
          <w:sz w:val="28"/>
          <w:szCs w:val="28"/>
          <w:lang w:eastAsia="en-US"/>
        </w:rPr>
        <w:lastRenderedPageBreak/>
        <w:t xml:space="preserve">4.1. Нарушение работниками </w:t>
      </w:r>
      <w:r w:rsidRPr="009C4FD3">
        <w:rPr>
          <w:color w:val="000000"/>
          <w:kern w:val="26"/>
          <w:sz w:val="28"/>
          <w:szCs w:val="28"/>
          <w:lang w:eastAsia="en-US"/>
        </w:rPr>
        <w:t>Фонда</w:t>
      </w:r>
      <w:r w:rsidRPr="009C4FD3">
        <w:rPr>
          <w:kern w:val="26"/>
          <w:sz w:val="28"/>
          <w:szCs w:val="28"/>
          <w:lang w:eastAsia="en-US"/>
        </w:rPr>
        <w:t xml:space="preserve">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ответственности.</w:t>
      </w:r>
    </w:p>
    <w:p w:rsidR="009C4FD3" w:rsidRPr="009C4FD3" w:rsidRDefault="009C4FD3" w:rsidP="009C4FD3">
      <w:pPr>
        <w:widowControl/>
        <w:tabs>
          <w:tab w:val="left" w:pos="567"/>
          <w:tab w:val="left" w:pos="1276"/>
        </w:tabs>
        <w:autoSpaceDE w:val="0"/>
        <w:autoSpaceDN w:val="0"/>
        <w:adjustRightInd w:val="0"/>
        <w:spacing w:line="312" w:lineRule="auto"/>
        <w:ind w:firstLine="709"/>
        <w:jc w:val="both"/>
        <w:rPr>
          <w:kern w:val="26"/>
          <w:sz w:val="28"/>
          <w:szCs w:val="28"/>
          <w:lang w:eastAsia="en-US"/>
        </w:rPr>
      </w:pPr>
      <w:r w:rsidRPr="009C4FD3">
        <w:rPr>
          <w:kern w:val="26"/>
          <w:sz w:val="28"/>
          <w:szCs w:val="28"/>
          <w:lang w:eastAsia="en-US"/>
        </w:rPr>
        <w:t xml:space="preserve">4.2.Работники </w:t>
      </w:r>
      <w:r w:rsidRPr="009C4FD3">
        <w:rPr>
          <w:color w:val="000000"/>
          <w:kern w:val="26"/>
          <w:sz w:val="28"/>
          <w:szCs w:val="28"/>
          <w:lang w:eastAsia="en-US"/>
        </w:rPr>
        <w:t>Фонда</w:t>
      </w:r>
      <w:r w:rsidRPr="009C4FD3">
        <w:rPr>
          <w:kern w:val="26"/>
          <w:sz w:val="28"/>
          <w:szCs w:val="28"/>
          <w:lang w:eastAsia="en-US"/>
        </w:rPr>
        <w:t xml:space="preserve"> в зависимости от тяжести совершенного проступка несут ответственность в соответствии с действующим законодательством Российской Федерации.</w:t>
      </w:r>
    </w:p>
    <w:p w:rsidR="009C4FD3" w:rsidRPr="009C4FD3" w:rsidRDefault="009C4FD3" w:rsidP="009C4FD3">
      <w:pPr>
        <w:widowControl/>
        <w:tabs>
          <w:tab w:val="left" w:pos="567"/>
          <w:tab w:val="left" w:pos="1276"/>
        </w:tabs>
        <w:autoSpaceDE w:val="0"/>
        <w:autoSpaceDN w:val="0"/>
        <w:adjustRightInd w:val="0"/>
        <w:spacing w:line="312" w:lineRule="auto"/>
        <w:ind w:firstLine="709"/>
        <w:jc w:val="both"/>
        <w:rPr>
          <w:kern w:val="26"/>
          <w:sz w:val="28"/>
          <w:szCs w:val="28"/>
          <w:lang w:eastAsia="en-US"/>
        </w:rPr>
      </w:pPr>
      <w:r w:rsidRPr="009C4FD3">
        <w:rPr>
          <w:kern w:val="26"/>
          <w:sz w:val="28"/>
          <w:szCs w:val="28"/>
          <w:lang w:eastAsia="en-US"/>
        </w:rPr>
        <w:t xml:space="preserve">4.3. Соблюдение работником </w:t>
      </w:r>
      <w:r w:rsidRPr="009C4FD3">
        <w:rPr>
          <w:color w:val="000000"/>
          <w:kern w:val="26"/>
          <w:sz w:val="28"/>
          <w:szCs w:val="28"/>
          <w:lang w:eastAsia="en-US"/>
        </w:rPr>
        <w:t>Фонда</w:t>
      </w:r>
      <w:r w:rsidRPr="009C4FD3">
        <w:rPr>
          <w:kern w:val="26"/>
          <w:sz w:val="28"/>
          <w:szCs w:val="28"/>
          <w:lang w:eastAsia="en-US"/>
        </w:rPr>
        <w:t xml:space="preserve"> положений настоящего Кодекса учитывается при назначении поощрений и наложении дисциплинарных взысканий.</w:t>
      </w:r>
    </w:p>
    <w:p w:rsidR="009C4FD3" w:rsidRPr="009C4FD3" w:rsidRDefault="009C4FD3" w:rsidP="009C4FD3">
      <w:pPr>
        <w:widowControl/>
        <w:tabs>
          <w:tab w:val="left" w:pos="567"/>
          <w:tab w:val="left" w:pos="1276"/>
        </w:tabs>
        <w:autoSpaceDE w:val="0"/>
        <w:autoSpaceDN w:val="0"/>
        <w:adjustRightInd w:val="0"/>
        <w:spacing w:line="312" w:lineRule="auto"/>
        <w:ind w:firstLine="709"/>
        <w:jc w:val="both"/>
        <w:rPr>
          <w:kern w:val="26"/>
          <w:sz w:val="28"/>
          <w:szCs w:val="28"/>
          <w:lang w:eastAsia="en-US"/>
        </w:rPr>
      </w:pPr>
      <w:r w:rsidRPr="009C4FD3">
        <w:rPr>
          <w:kern w:val="26"/>
          <w:sz w:val="28"/>
          <w:szCs w:val="28"/>
          <w:lang w:eastAsia="en-US"/>
        </w:rPr>
        <w:t xml:space="preserve">4.4.Нарушение правил антикоррупционного поведения влечет проведение служебного расследования по обстоятельствам возникновения </w:t>
      </w:r>
      <w:proofErr w:type="spellStart"/>
      <w:r w:rsidRPr="009C4FD3">
        <w:rPr>
          <w:kern w:val="26"/>
          <w:sz w:val="28"/>
          <w:szCs w:val="28"/>
          <w:lang w:eastAsia="en-US"/>
        </w:rPr>
        <w:t>коррупционно</w:t>
      </w:r>
      <w:proofErr w:type="spellEnd"/>
      <w:r w:rsidRPr="009C4FD3">
        <w:rPr>
          <w:kern w:val="26"/>
          <w:sz w:val="28"/>
          <w:szCs w:val="28"/>
          <w:lang w:eastAsia="en-US"/>
        </w:rPr>
        <w:t>-опасной ситуации.</w:t>
      </w:r>
    </w:p>
    <w:p w:rsidR="009C4FD3" w:rsidRPr="009C4FD3" w:rsidRDefault="009C4FD3" w:rsidP="009C4FD3">
      <w:pPr>
        <w:widowControl/>
        <w:autoSpaceDE w:val="0"/>
        <w:autoSpaceDN w:val="0"/>
        <w:adjustRightInd w:val="0"/>
        <w:ind w:firstLine="709"/>
        <w:jc w:val="both"/>
        <w:rPr>
          <w:sz w:val="24"/>
          <w:szCs w:val="24"/>
        </w:rPr>
      </w:pPr>
    </w:p>
    <w:p w:rsidR="009C4FD3" w:rsidRPr="009C4FD3" w:rsidRDefault="009C4FD3" w:rsidP="009C4FD3">
      <w:pPr>
        <w:widowControl/>
        <w:autoSpaceDE w:val="0"/>
        <w:autoSpaceDN w:val="0"/>
        <w:adjustRightInd w:val="0"/>
        <w:ind w:firstLine="709"/>
        <w:jc w:val="both"/>
        <w:rPr>
          <w:sz w:val="24"/>
          <w:szCs w:val="24"/>
        </w:rP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557"/>
      </w:tblGrid>
      <w:tr w:rsidR="009C4FD3" w:rsidRPr="009C4FD3" w:rsidTr="003D4615">
        <w:tc>
          <w:tcPr>
            <w:tcW w:w="4928" w:type="dxa"/>
          </w:tcPr>
          <w:p w:rsidR="009C4FD3" w:rsidRPr="009C4FD3" w:rsidRDefault="009C4FD3" w:rsidP="009C4FD3">
            <w:pPr>
              <w:widowControl/>
              <w:jc w:val="center"/>
              <w:rPr>
                <w:rFonts w:cs="Calibri"/>
                <w:sz w:val="28"/>
                <w:szCs w:val="22"/>
                <w:lang w:eastAsia="en-US"/>
              </w:rPr>
            </w:pPr>
          </w:p>
        </w:tc>
        <w:tc>
          <w:tcPr>
            <w:tcW w:w="4643" w:type="dxa"/>
          </w:tcPr>
          <w:p w:rsidR="009C4FD3" w:rsidRPr="009C4FD3" w:rsidRDefault="009C4FD3" w:rsidP="009C4FD3">
            <w:pPr>
              <w:widowControl/>
              <w:rPr>
                <w:sz w:val="24"/>
                <w:szCs w:val="24"/>
                <w:lang w:eastAsia="en-US"/>
              </w:rPr>
            </w:pPr>
            <w:r w:rsidRPr="009C4FD3">
              <w:rPr>
                <w:sz w:val="24"/>
                <w:szCs w:val="24"/>
                <w:lang w:eastAsia="en-US"/>
              </w:rPr>
              <w:t>Приложение №4</w:t>
            </w:r>
          </w:p>
          <w:p w:rsidR="009C4FD3" w:rsidRPr="009C4FD3" w:rsidRDefault="009C4FD3" w:rsidP="009C4FD3">
            <w:pPr>
              <w:widowControl/>
              <w:rPr>
                <w:sz w:val="24"/>
                <w:szCs w:val="24"/>
                <w:lang w:eastAsia="en-US"/>
              </w:rPr>
            </w:pPr>
            <w:r w:rsidRPr="009C4FD3">
              <w:rPr>
                <w:sz w:val="24"/>
                <w:szCs w:val="24"/>
                <w:lang w:eastAsia="en-US"/>
              </w:rPr>
              <w:t>к приказу Фонда ЗПГ – УДС ВО</w:t>
            </w:r>
          </w:p>
          <w:p w:rsidR="009C4FD3" w:rsidRPr="009C4FD3" w:rsidRDefault="009C4FD3" w:rsidP="009C4FD3">
            <w:pPr>
              <w:widowControl/>
              <w:rPr>
                <w:rFonts w:cs="Calibri"/>
                <w:sz w:val="24"/>
                <w:szCs w:val="24"/>
                <w:lang w:eastAsia="en-US"/>
              </w:rPr>
            </w:pPr>
            <w:r w:rsidRPr="009C4FD3">
              <w:rPr>
                <w:sz w:val="24"/>
                <w:szCs w:val="24"/>
                <w:lang w:eastAsia="en-US"/>
              </w:rPr>
              <w:t>от 29 июня 2022 года №20/1 - ОД</w:t>
            </w:r>
            <w:r w:rsidRPr="009C4FD3">
              <w:rPr>
                <w:b/>
                <w:sz w:val="24"/>
                <w:szCs w:val="24"/>
                <w:lang w:eastAsia="en-US"/>
              </w:rPr>
              <w:t xml:space="preserve"> </w:t>
            </w:r>
          </w:p>
          <w:p w:rsidR="009C4FD3" w:rsidRPr="009C4FD3" w:rsidRDefault="009C4FD3" w:rsidP="009C4FD3">
            <w:pPr>
              <w:widowControl/>
              <w:rPr>
                <w:rFonts w:cs="Calibri"/>
                <w:sz w:val="28"/>
                <w:szCs w:val="22"/>
                <w:lang w:eastAsia="en-US"/>
              </w:rPr>
            </w:pPr>
          </w:p>
          <w:p w:rsidR="009C4FD3" w:rsidRPr="009C4FD3" w:rsidRDefault="009C4FD3" w:rsidP="009C4FD3">
            <w:pPr>
              <w:widowControl/>
              <w:rPr>
                <w:rFonts w:cs="Calibri"/>
                <w:sz w:val="28"/>
                <w:szCs w:val="22"/>
                <w:lang w:eastAsia="en-US"/>
              </w:rPr>
            </w:pPr>
          </w:p>
        </w:tc>
      </w:tr>
    </w:tbl>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b/>
          <w:sz w:val="28"/>
          <w:szCs w:val="22"/>
          <w:lang w:eastAsia="en-US"/>
        </w:rPr>
      </w:pPr>
      <w:r w:rsidRPr="009C4FD3">
        <w:rPr>
          <w:rFonts w:cs="Calibri"/>
          <w:b/>
          <w:sz w:val="28"/>
          <w:szCs w:val="22"/>
          <w:lang w:eastAsia="en-US"/>
        </w:rPr>
        <w:t>ПОЛОЖЕНИЕ О КОНФЛИКТЕ ИНТЕРЕСОВ</w:t>
      </w:r>
    </w:p>
    <w:p w:rsidR="009C4FD3" w:rsidRPr="009C4FD3" w:rsidRDefault="009C4FD3" w:rsidP="009C4FD3">
      <w:pPr>
        <w:widowControl/>
        <w:jc w:val="center"/>
        <w:rPr>
          <w:rFonts w:cs="Calibri"/>
          <w:sz w:val="28"/>
          <w:szCs w:val="22"/>
          <w:lang w:eastAsia="en-US"/>
        </w:rPr>
      </w:pPr>
      <w:r w:rsidRPr="009C4FD3">
        <w:rPr>
          <w:rFonts w:cs="Calibri"/>
          <w:sz w:val="28"/>
          <w:szCs w:val="22"/>
          <w:lang w:eastAsia="en-US"/>
        </w:rPr>
        <w:t>в Фонде защиты прав граждан – участников долевого строительства Вологодской области</w:t>
      </w: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numPr>
          <w:ilvl w:val="0"/>
          <w:numId w:val="28"/>
        </w:numPr>
        <w:ind w:left="0" w:firstLine="0"/>
        <w:contextualSpacing/>
        <w:jc w:val="center"/>
        <w:rPr>
          <w:rFonts w:cs="Calibri"/>
          <w:b/>
          <w:sz w:val="28"/>
          <w:szCs w:val="22"/>
          <w:lang w:eastAsia="en-US"/>
        </w:rPr>
      </w:pPr>
      <w:r w:rsidRPr="009C4FD3">
        <w:rPr>
          <w:rFonts w:cs="Calibri"/>
          <w:b/>
          <w:sz w:val="28"/>
          <w:szCs w:val="22"/>
          <w:lang w:eastAsia="en-US"/>
        </w:rPr>
        <w:t>Общие положения</w:t>
      </w:r>
    </w:p>
    <w:p w:rsidR="009C4FD3" w:rsidRPr="009C4FD3" w:rsidRDefault="009C4FD3" w:rsidP="009C4FD3">
      <w:pPr>
        <w:widowControl/>
        <w:ind w:left="720"/>
        <w:contextualSpacing/>
        <w:jc w:val="both"/>
        <w:rPr>
          <w:rFonts w:cs="Calibri"/>
          <w:b/>
          <w:sz w:val="28"/>
          <w:szCs w:val="22"/>
          <w:lang w:val="en-US" w:eastAsia="en-US"/>
        </w:rPr>
      </w:pPr>
    </w:p>
    <w:p w:rsidR="009C4FD3" w:rsidRPr="009C4FD3" w:rsidRDefault="009C4FD3" w:rsidP="009C4FD3">
      <w:pPr>
        <w:widowControl/>
        <w:ind w:firstLine="709"/>
        <w:jc w:val="both"/>
        <w:rPr>
          <w:rFonts w:cs="Calibri"/>
          <w:sz w:val="28"/>
          <w:szCs w:val="22"/>
          <w:lang w:eastAsia="en-US"/>
        </w:rPr>
      </w:pPr>
      <w:r w:rsidRPr="009C4FD3">
        <w:rPr>
          <w:rFonts w:cs="Calibri"/>
          <w:sz w:val="28"/>
          <w:szCs w:val="22"/>
          <w:lang w:eastAsia="en-US"/>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Фонда и иных локальных актов Фонда.</w:t>
      </w:r>
    </w:p>
    <w:p w:rsidR="009C4FD3" w:rsidRPr="009C4FD3" w:rsidRDefault="009C4FD3" w:rsidP="009C4FD3">
      <w:pPr>
        <w:widowControl/>
        <w:autoSpaceDE w:val="0"/>
        <w:autoSpaceDN w:val="0"/>
        <w:adjustRightInd w:val="0"/>
        <w:ind w:firstLine="709"/>
        <w:jc w:val="both"/>
        <w:rPr>
          <w:rFonts w:eastAsiaTheme="minorHAnsi"/>
          <w:sz w:val="28"/>
          <w:szCs w:val="28"/>
          <w:lang w:eastAsia="en-US"/>
        </w:rPr>
      </w:pPr>
      <w:r w:rsidRPr="009C4FD3">
        <w:rPr>
          <w:rFonts w:cs="Calibri"/>
          <w:sz w:val="28"/>
          <w:szCs w:val="22"/>
          <w:lang w:eastAsia="en-US"/>
        </w:rPr>
        <w:t xml:space="preserve">1.2. Настоящим Положением </w:t>
      </w:r>
      <w:r w:rsidRPr="009C4FD3">
        <w:rPr>
          <w:rFonts w:eastAsiaTheme="minorHAnsi"/>
          <w:sz w:val="28"/>
          <w:szCs w:val="28"/>
          <w:lang w:eastAsia="en-US"/>
        </w:rPr>
        <w:t xml:space="preserve">определяется порядок выявления и урегулирования конфликтов интересов, возникающих у работников                                            Фонда защиты прав граждан – участников долевого строительства Вологодской области </w:t>
      </w:r>
      <w:r w:rsidRPr="009C4FD3">
        <w:rPr>
          <w:rFonts w:cs="Calibri"/>
          <w:sz w:val="28"/>
          <w:szCs w:val="22"/>
          <w:lang w:eastAsia="en-US"/>
        </w:rPr>
        <w:t>в ходе выполнения ими служебных (должностных) обязанностей.</w:t>
      </w:r>
    </w:p>
    <w:p w:rsidR="009C4FD3" w:rsidRPr="009C4FD3" w:rsidRDefault="009C4FD3" w:rsidP="009C4FD3">
      <w:pPr>
        <w:widowControl/>
        <w:autoSpaceDE w:val="0"/>
        <w:autoSpaceDN w:val="0"/>
        <w:adjustRightInd w:val="0"/>
        <w:ind w:firstLine="709"/>
        <w:jc w:val="both"/>
        <w:rPr>
          <w:rFonts w:eastAsiaTheme="minorHAnsi"/>
          <w:sz w:val="28"/>
          <w:szCs w:val="28"/>
          <w:lang w:eastAsia="en-US"/>
        </w:rPr>
      </w:pPr>
      <w:r w:rsidRPr="009C4FD3">
        <w:rPr>
          <w:rFonts w:eastAsiaTheme="minorHAnsi"/>
          <w:sz w:val="28"/>
          <w:szCs w:val="28"/>
          <w:lang w:eastAsia="en-US"/>
        </w:rPr>
        <w:t xml:space="preserve">1.3 Действие настоящего Положения распространяется на всех работников </w:t>
      </w:r>
      <w:r w:rsidRPr="009C4FD3">
        <w:rPr>
          <w:rFonts w:cs="Calibri"/>
          <w:sz w:val="28"/>
          <w:szCs w:val="22"/>
          <w:lang w:eastAsia="en-US"/>
        </w:rPr>
        <w:t>Фонда</w:t>
      </w:r>
      <w:r w:rsidRPr="009C4FD3">
        <w:rPr>
          <w:rFonts w:eastAsiaTheme="minorHAnsi"/>
          <w:sz w:val="28"/>
          <w:szCs w:val="28"/>
          <w:lang w:eastAsia="en-US"/>
        </w:rPr>
        <w:t xml:space="preserve"> вне зависимости от занимаемой должности.</w:t>
      </w:r>
    </w:p>
    <w:p w:rsidR="009C4FD3" w:rsidRPr="009C4FD3" w:rsidRDefault="009C4FD3" w:rsidP="009C4FD3">
      <w:pPr>
        <w:widowControl/>
        <w:ind w:firstLine="709"/>
        <w:jc w:val="both"/>
        <w:rPr>
          <w:rFonts w:cs="Calibri"/>
          <w:sz w:val="28"/>
          <w:szCs w:val="22"/>
          <w:lang w:eastAsia="en-US"/>
        </w:rPr>
      </w:pPr>
    </w:p>
    <w:p w:rsidR="009C4FD3" w:rsidRPr="009C4FD3" w:rsidRDefault="009C4FD3" w:rsidP="009C4FD3">
      <w:pPr>
        <w:widowControl/>
        <w:numPr>
          <w:ilvl w:val="0"/>
          <w:numId w:val="28"/>
        </w:numPr>
        <w:ind w:left="0" w:firstLine="0"/>
        <w:contextualSpacing/>
        <w:jc w:val="center"/>
        <w:rPr>
          <w:rFonts w:cs="Calibri"/>
          <w:b/>
          <w:sz w:val="28"/>
          <w:szCs w:val="22"/>
          <w:lang w:eastAsia="en-US"/>
        </w:rPr>
      </w:pPr>
      <w:r w:rsidRPr="009C4FD3">
        <w:rPr>
          <w:rFonts w:cs="Calibri"/>
          <w:b/>
          <w:sz w:val="28"/>
          <w:szCs w:val="22"/>
          <w:lang w:eastAsia="en-US"/>
        </w:rPr>
        <w:t>Основные принципы предотвращения и урегулирования конфликта интересов.</w:t>
      </w:r>
    </w:p>
    <w:p w:rsidR="009C4FD3" w:rsidRPr="009C4FD3" w:rsidRDefault="009C4FD3" w:rsidP="009C4FD3">
      <w:pPr>
        <w:widowControl/>
        <w:ind w:left="720"/>
        <w:contextualSpacing/>
        <w:jc w:val="both"/>
        <w:rPr>
          <w:rFonts w:cs="Calibri"/>
          <w:b/>
          <w:sz w:val="28"/>
          <w:szCs w:val="22"/>
          <w:lang w:eastAsia="en-US"/>
        </w:rPr>
      </w:pPr>
    </w:p>
    <w:p w:rsidR="009C4FD3" w:rsidRPr="009C4FD3" w:rsidRDefault="009C4FD3" w:rsidP="009C4FD3">
      <w:pPr>
        <w:widowControl/>
        <w:ind w:firstLine="709"/>
        <w:jc w:val="both"/>
        <w:rPr>
          <w:rFonts w:cs="Calibri"/>
          <w:sz w:val="28"/>
          <w:szCs w:val="22"/>
          <w:lang w:eastAsia="en-US"/>
        </w:rPr>
      </w:pPr>
      <w:r w:rsidRPr="009C4FD3">
        <w:rPr>
          <w:rFonts w:cs="Calibri"/>
          <w:sz w:val="28"/>
          <w:szCs w:val="22"/>
          <w:lang w:eastAsia="en-US"/>
        </w:rPr>
        <w:t>2.1. Деятельность по предотвращению и урегулированию конфликта интересов в Фонде осуществляется в соответствии с принципами:</w:t>
      </w:r>
    </w:p>
    <w:p w:rsidR="009C4FD3" w:rsidRPr="009C4FD3" w:rsidRDefault="009C4FD3" w:rsidP="009C4FD3">
      <w:pPr>
        <w:widowControl/>
        <w:numPr>
          <w:ilvl w:val="0"/>
          <w:numId w:val="29"/>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приоритетность применение мер по предупреждению коррупции;</w:t>
      </w:r>
    </w:p>
    <w:p w:rsidR="009C4FD3" w:rsidRPr="009C4FD3" w:rsidRDefault="009C4FD3" w:rsidP="009C4FD3">
      <w:pPr>
        <w:widowControl/>
        <w:numPr>
          <w:ilvl w:val="0"/>
          <w:numId w:val="29"/>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 обязательность раскрытия сведений о реальном или потенциальном конфликте интересов; </w:t>
      </w:r>
    </w:p>
    <w:p w:rsidR="009C4FD3" w:rsidRPr="009C4FD3" w:rsidRDefault="009C4FD3" w:rsidP="009C4FD3">
      <w:pPr>
        <w:widowControl/>
        <w:numPr>
          <w:ilvl w:val="0"/>
          <w:numId w:val="29"/>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индивидуальное рассмотрение и оценка </w:t>
      </w:r>
      <w:proofErr w:type="spellStart"/>
      <w:r w:rsidRPr="009C4FD3">
        <w:rPr>
          <w:rFonts w:eastAsiaTheme="minorHAnsi"/>
          <w:color w:val="000000"/>
          <w:sz w:val="28"/>
          <w:szCs w:val="28"/>
          <w:lang w:eastAsia="en-US"/>
        </w:rPr>
        <w:t>репутационных</w:t>
      </w:r>
      <w:proofErr w:type="spellEnd"/>
      <w:r w:rsidRPr="009C4FD3">
        <w:rPr>
          <w:rFonts w:eastAsiaTheme="minorHAnsi"/>
          <w:color w:val="000000"/>
          <w:sz w:val="28"/>
          <w:szCs w:val="28"/>
          <w:lang w:eastAsia="en-US"/>
        </w:rPr>
        <w:t xml:space="preserve"> рисков для Фонда при выявлении каждого конфликта интересов и его урегулировании; </w:t>
      </w:r>
    </w:p>
    <w:p w:rsidR="009C4FD3" w:rsidRPr="009C4FD3" w:rsidRDefault="009C4FD3" w:rsidP="009C4FD3">
      <w:pPr>
        <w:widowControl/>
        <w:numPr>
          <w:ilvl w:val="0"/>
          <w:numId w:val="29"/>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конфиденциальность процесса раскрытия сведений о конфликте интересов; </w:t>
      </w:r>
    </w:p>
    <w:p w:rsidR="009C4FD3" w:rsidRPr="009C4FD3" w:rsidRDefault="009C4FD3" w:rsidP="009C4FD3">
      <w:pPr>
        <w:widowControl/>
        <w:numPr>
          <w:ilvl w:val="0"/>
          <w:numId w:val="29"/>
        </w:numPr>
        <w:ind w:left="0" w:firstLine="709"/>
        <w:contextualSpacing/>
        <w:jc w:val="both"/>
        <w:rPr>
          <w:rFonts w:cs="Calibri"/>
          <w:sz w:val="28"/>
          <w:szCs w:val="22"/>
          <w:lang w:eastAsia="en-US"/>
        </w:rPr>
      </w:pPr>
      <w:r w:rsidRPr="009C4FD3">
        <w:rPr>
          <w:rFonts w:cs="Calibri"/>
          <w:sz w:val="28"/>
          <w:szCs w:val="28"/>
          <w:lang w:eastAsia="en-US"/>
        </w:rPr>
        <w:t>защита работника Фонда от преследования в связи с сообщением о конфликте интересов, который был своевременно раскрыт работником Фонда и урегулирован (предотвращен) Фондом.</w:t>
      </w:r>
    </w:p>
    <w:p w:rsidR="009C4FD3" w:rsidRPr="009C4FD3" w:rsidRDefault="009C4FD3" w:rsidP="009C4FD3">
      <w:pPr>
        <w:widowControl/>
        <w:ind w:left="709"/>
        <w:contextualSpacing/>
        <w:jc w:val="both"/>
        <w:rPr>
          <w:rFonts w:cs="Calibri"/>
          <w:sz w:val="28"/>
          <w:szCs w:val="28"/>
          <w:lang w:eastAsia="en-US"/>
        </w:rPr>
      </w:pPr>
    </w:p>
    <w:p w:rsidR="009C4FD3" w:rsidRPr="009C4FD3" w:rsidRDefault="009C4FD3" w:rsidP="009C4FD3">
      <w:pPr>
        <w:widowControl/>
        <w:numPr>
          <w:ilvl w:val="0"/>
          <w:numId w:val="28"/>
        </w:numPr>
        <w:ind w:left="0" w:firstLine="0"/>
        <w:contextualSpacing/>
        <w:jc w:val="center"/>
        <w:rPr>
          <w:rFonts w:cs="Calibri"/>
          <w:b/>
          <w:sz w:val="28"/>
          <w:szCs w:val="22"/>
          <w:lang w:eastAsia="en-US"/>
        </w:rPr>
      </w:pPr>
      <w:r w:rsidRPr="009C4FD3">
        <w:rPr>
          <w:rFonts w:cs="Calibri"/>
          <w:b/>
          <w:sz w:val="28"/>
          <w:szCs w:val="28"/>
          <w:lang w:eastAsia="en-US"/>
        </w:rPr>
        <w:t>Обязанности работника Фонда в связи с раскрытием и урегулированием конфликта интересов.</w:t>
      </w:r>
    </w:p>
    <w:p w:rsidR="009C4FD3" w:rsidRPr="009C4FD3" w:rsidRDefault="009C4FD3" w:rsidP="009C4FD3">
      <w:pPr>
        <w:widowControl/>
        <w:tabs>
          <w:tab w:val="left" w:pos="1380"/>
          <w:tab w:val="center" w:pos="4677"/>
        </w:tabs>
        <w:jc w:val="both"/>
        <w:rPr>
          <w:rFonts w:cs="Calibri"/>
          <w:sz w:val="28"/>
          <w:szCs w:val="22"/>
          <w:lang w:eastAsia="en-US"/>
        </w:rPr>
      </w:pPr>
    </w:p>
    <w:p w:rsidR="009C4FD3" w:rsidRPr="009C4FD3" w:rsidRDefault="009C4FD3" w:rsidP="009C4FD3">
      <w:pPr>
        <w:widowControl/>
        <w:autoSpaceDE w:val="0"/>
        <w:autoSpaceDN w:val="0"/>
        <w:adjustRightInd w:val="0"/>
        <w:ind w:firstLine="709"/>
        <w:jc w:val="both"/>
        <w:rPr>
          <w:rFonts w:cs="Calibri"/>
          <w:sz w:val="28"/>
          <w:szCs w:val="22"/>
          <w:lang w:eastAsia="en-US"/>
        </w:rPr>
      </w:pPr>
      <w:r w:rsidRPr="009C4FD3">
        <w:rPr>
          <w:rFonts w:cs="Calibri"/>
          <w:sz w:val="28"/>
          <w:szCs w:val="22"/>
          <w:lang w:eastAsia="en-US"/>
        </w:rPr>
        <w:t xml:space="preserve">3.1. Работник </w:t>
      </w:r>
      <w:r w:rsidRPr="009C4FD3">
        <w:rPr>
          <w:rFonts w:eastAsiaTheme="minorHAnsi"/>
          <w:color w:val="000000"/>
          <w:sz w:val="28"/>
          <w:szCs w:val="28"/>
          <w:lang w:eastAsia="en-US"/>
        </w:rPr>
        <w:t>Фонда</w:t>
      </w:r>
      <w:r w:rsidRPr="009C4FD3">
        <w:rPr>
          <w:rFonts w:cs="Calibri"/>
          <w:sz w:val="28"/>
          <w:szCs w:val="22"/>
          <w:lang w:eastAsia="en-US"/>
        </w:rPr>
        <w:t xml:space="preserve"> при выполнении своих должностных обязанностей обязан: </w:t>
      </w:r>
    </w:p>
    <w:p w:rsidR="009C4FD3" w:rsidRPr="009C4FD3" w:rsidRDefault="009C4FD3" w:rsidP="009C4FD3">
      <w:pPr>
        <w:widowControl/>
        <w:numPr>
          <w:ilvl w:val="0"/>
          <w:numId w:val="30"/>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руководствоваться интересами Фонда без учета своих личных интересов, интересов своих родственников и друзей; </w:t>
      </w:r>
    </w:p>
    <w:p w:rsidR="009C4FD3" w:rsidRPr="009C4FD3" w:rsidRDefault="009C4FD3" w:rsidP="009C4FD3">
      <w:pPr>
        <w:widowControl/>
        <w:numPr>
          <w:ilvl w:val="0"/>
          <w:numId w:val="30"/>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избегать ситуаций и обстоятельств, которые могут привести к конфликту интересов; </w:t>
      </w:r>
    </w:p>
    <w:p w:rsidR="009C4FD3" w:rsidRPr="009C4FD3" w:rsidRDefault="009C4FD3" w:rsidP="009C4FD3">
      <w:pPr>
        <w:widowControl/>
        <w:numPr>
          <w:ilvl w:val="0"/>
          <w:numId w:val="30"/>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раскрывать возникший (реальный) или потенциальный конфликт интересов;</w:t>
      </w:r>
    </w:p>
    <w:p w:rsidR="009C4FD3" w:rsidRPr="009C4FD3" w:rsidRDefault="009C4FD3" w:rsidP="009C4FD3">
      <w:pPr>
        <w:widowControl/>
        <w:numPr>
          <w:ilvl w:val="0"/>
          <w:numId w:val="31"/>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 содействовать урегулированию возникшего конфликта интересов. </w:t>
      </w:r>
    </w:p>
    <w:p w:rsidR="009C4FD3" w:rsidRPr="009C4FD3" w:rsidRDefault="009C4FD3" w:rsidP="009C4FD3">
      <w:pPr>
        <w:widowControl/>
        <w:autoSpaceDE w:val="0"/>
        <w:autoSpaceDN w:val="0"/>
        <w:adjustRightInd w:val="0"/>
        <w:ind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3.2. Работник Фонда при выполнении своих должностных обязанностей не должен использовать возможности Фонда или допускать их использование в иных целях, помимо предусмотренных учредительными документами Фонда. </w:t>
      </w:r>
    </w:p>
    <w:p w:rsidR="009C4FD3" w:rsidRPr="009C4FD3" w:rsidRDefault="009C4FD3" w:rsidP="009C4FD3">
      <w:pPr>
        <w:widowControl/>
        <w:autoSpaceDE w:val="0"/>
        <w:autoSpaceDN w:val="0"/>
        <w:adjustRightInd w:val="0"/>
        <w:ind w:firstLine="709"/>
        <w:jc w:val="both"/>
        <w:rPr>
          <w:rFonts w:eastAsiaTheme="minorHAnsi"/>
          <w:color w:val="000000"/>
          <w:sz w:val="28"/>
          <w:szCs w:val="28"/>
          <w:lang w:eastAsia="en-US"/>
        </w:rPr>
      </w:pPr>
    </w:p>
    <w:p w:rsidR="009C4FD3" w:rsidRPr="009C4FD3" w:rsidRDefault="009C4FD3" w:rsidP="009C4FD3">
      <w:pPr>
        <w:widowControl/>
        <w:autoSpaceDE w:val="0"/>
        <w:autoSpaceDN w:val="0"/>
        <w:adjustRightInd w:val="0"/>
        <w:ind w:firstLine="709"/>
        <w:jc w:val="both"/>
        <w:rPr>
          <w:rFonts w:eastAsiaTheme="minorHAnsi"/>
          <w:color w:val="000000"/>
          <w:sz w:val="28"/>
          <w:szCs w:val="28"/>
          <w:lang w:eastAsia="en-US"/>
        </w:rPr>
      </w:pPr>
    </w:p>
    <w:p w:rsidR="009C4FD3" w:rsidRPr="009C4FD3" w:rsidRDefault="009C4FD3" w:rsidP="009C4FD3">
      <w:pPr>
        <w:widowControl/>
        <w:numPr>
          <w:ilvl w:val="0"/>
          <w:numId w:val="28"/>
        </w:numPr>
        <w:autoSpaceDE w:val="0"/>
        <w:autoSpaceDN w:val="0"/>
        <w:adjustRightInd w:val="0"/>
        <w:jc w:val="center"/>
        <w:rPr>
          <w:rFonts w:eastAsiaTheme="minorHAnsi"/>
          <w:b/>
          <w:color w:val="000000"/>
          <w:sz w:val="28"/>
          <w:szCs w:val="28"/>
          <w:lang w:eastAsia="en-US"/>
        </w:rPr>
      </w:pPr>
      <w:r w:rsidRPr="009C4FD3">
        <w:rPr>
          <w:rFonts w:eastAsiaTheme="minorHAnsi"/>
          <w:b/>
          <w:color w:val="000000"/>
          <w:sz w:val="28"/>
          <w:szCs w:val="28"/>
          <w:lang w:eastAsia="en-US"/>
        </w:rPr>
        <w:t>Порядок раскрытия конфликта интересов работником Фонда</w:t>
      </w:r>
    </w:p>
    <w:p w:rsidR="009C4FD3" w:rsidRPr="009C4FD3" w:rsidRDefault="009C4FD3" w:rsidP="009C4FD3">
      <w:pPr>
        <w:widowControl/>
        <w:tabs>
          <w:tab w:val="left" w:pos="1380"/>
          <w:tab w:val="center" w:pos="4677"/>
        </w:tabs>
        <w:jc w:val="both"/>
        <w:rPr>
          <w:rFonts w:cs="Calibri"/>
          <w:sz w:val="28"/>
          <w:szCs w:val="22"/>
          <w:lang w:eastAsia="en-US"/>
        </w:rPr>
      </w:pPr>
    </w:p>
    <w:p w:rsidR="009C4FD3" w:rsidRPr="009C4FD3" w:rsidRDefault="009C4FD3" w:rsidP="009C4FD3">
      <w:pPr>
        <w:autoSpaceDE w:val="0"/>
        <w:autoSpaceDN w:val="0"/>
        <w:ind w:firstLine="540"/>
        <w:jc w:val="both"/>
        <w:rPr>
          <w:rFonts w:ascii="Calibri" w:hAnsi="Calibri" w:cs="Calibri"/>
          <w:sz w:val="22"/>
        </w:rPr>
      </w:pPr>
      <w:r w:rsidRPr="009C4FD3">
        <w:rPr>
          <w:rFonts w:cs="Calibri"/>
          <w:sz w:val="28"/>
          <w:szCs w:val="22"/>
          <w:lang w:eastAsia="en-US"/>
        </w:rPr>
        <w:t xml:space="preserve">  4.1. 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профилактику коррупционных и иных правонарушений в </w:t>
      </w:r>
      <w:r w:rsidRPr="009C4FD3">
        <w:rPr>
          <w:sz w:val="28"/>
          <w:szCs w:val="28"/>
        </w:rPr>
        <w:t>Фонде</w:t>
      </w:r>
      <w:r w:rsidRPr="009C4FD3">
        <w:rPr>
          <w:rFonts w:cs="Calibri"/>
          <w:sz w:val="28"/>
          <w:szCs w:val="22"/>
          <w:lang w:eastAsia="en-US"/>
        </w:rPr>
        <w:t>.</w:t>
      </w:r>
    </w:p>
    <w:p w:rsidR="009C4FD3" w:rsidRPr="009C4FD3" w:rsidRDefault="009C4FD3" w:rsidP="009C4FD3">
      <w:pPr>
        <w:widowControl/>
        <w:autoSpaceDE w:val="0"/>
        <w:autoSpaceDN w:val="0"/>
        <w:adjustRightInd w:val="0"/>
        <w:ind w:firstLine="709"/>
        <w:jc w:val="both"/>
        <w:rPr>
          <w:rFonts w:eastAsiaTheme="minorHAnsi"/>
          <w:color w:val="000000"/>
          <w:sz w:val="28"/>
          <w:szCs w:val="28"/>
          <w:lang w:eastAsia="en-US"/>
        </w:rPr>
      </w:pPr>
      <w:r w:rsidRPr="009C4FD3">
        <w:rPr>
          <w:rFonts w:eastAsiaTheme="minorHAnsi"/>
          <w:color w:val="000000"/>
          <w:sz w:val="28"/>
          <w:szCs w:val="28"/>
          <w:lang w:eastAsia="en-US"/>
        </w:rPr>
        <w:t>4.2. Порядок уведомления работодателя о конфликте интересов утверждается локальным правовым актом Фонда</w:t>
      </w:r>
      <w:r w:rsidRPr="009C4FD3">
        <w:rPr>
          <w:rFonts w:eastAsiaTheme="minorHAnsi"/>
          <w:i/>
          <w:color w:val="000000"/>
          <w:sz w:val="28"/>
          <w:szCs w:val="28"/>
          <w:lang w:eastAsia="en-US"/>
        </w:rPr>
        <w:t>.</w:t>
      </w:r>
    </w:p>
    <w:p w:rsidR="009C4FD3" w:rsidRPr="009C4FD3" w:rsidRDefault="009C4FD3" w:rsidP="009C4FD3">
      <w:pPr>
        <w:widowControl/>
        <w:jc w:val="both"/>
        <w:rPr>
          <w:rFonts w:cs="Calibri"/>
          <w:sz w:val="28"/>
          <w:szCs w:val="22"/>
          <w:lang w:eastAsia="en-US"/>
        </w:rPr>
      </w:pPr>
    </w:p>
    <w:p w:rsidR="009C4FD3" w:rsidRPr="009C4FD3" w:rsidRDefault="009C4FD3" w:rsidP="009C4FD3">
      <w:pPr>
        <w:widowControl/>
        <w:numPr>
          <w:ilvl w:val="0"/>
          <w:numId w:val="28"/>
        </w:numPr>
        <w:contextualSpacing/>
        <w:jc w:val="center"/>
        <w:rPr>
          <w:rFonts w:cs="Calibri"/>
          <w:b/>
          <w:sz w:val="28"/>
          <w:szCs w:val="22"/>
          <w:lang w:eastAsia="en-US"/>
        </w:rPr>
      </w:pPr>
      <w:r w:rsidRPr="009C4FD3">
        <w:rPr>
          <w:rFonts w:cs="Calibri"/>
          <w:b/>
          <w:sz w:val="28"/>
          <w:szCs w:val="22"/>
          <w:lang w:eastAsia="en-US"/>
        </w:rPr>
        <w:t>Механизм предотвращения и урегулирования конфликта интересов в Фонде.</w:t>
      </w:r>
    </w:p>
    <w:p w:rsidR="009C4FD3" w:rsidRPr="009C4FD3" w:rsidRDefault="009C4FD3" w:rsidP="009C4FD3">
      <w:pPr>
        <w:widowControl/>
        <w:autoSpaceDE w:val="0"/>
        <w:autoSpaceDN w:val="0"/>
        <w:adjustRightInd w:val="0"/>
        <w:rPr>
          <w:rFonts w:eastAsiaTheme="minorHAnsi"/>
          <w:color w:val="000000"/>
          <w:sz w:val="24"/>
          <w:szCs w:val="24"/>
          <w:lang w:eastAsia="en-US"/>
        </w:rPr>
      </w:pPr>
    </w:p>
    <w:p w:rsidR="009C4FD3" w:rsidRPr="009C4FD3" w:rsidRDefault="009C4FD3" w:rsidP="009C4FD3">
      <w:pPr>
        <w:widowControl/>
        <w:autoSpaceDE w:val="0"/>
        <w:autoSpaceDN w:val="0"/>
        <w:adjustRightInd w:val="0"/>
        <w:ind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5.1. Работники Фонда обязаны принимать меры по предотвращению ситуации и обстоятельств, которые приводят или могут привести к возникновению конфликта интересов, руководствуясь требованиями законодательства. </w:t>
      </w:r>
    </w:p>
    <w:p w:rsidR="009C4FD3" w:rsidRPr="009C4FD3" w:rsidRDefault="009C4FD3" w:rsidP="009C4FD3">
      <w:pPr>
        <w:widowControl/>
        <w:autoSpaceDE w:val="0"/>
        <w:autoSpaceDN w:val="0"/>
        <w:adjustRightInd w:val="0"/>
        <w:ind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5.2. Конфликт интересов в Фонде может быть урегулирован следующими способами: </w:t>
      </w:r>
    </w:p>
    <w:p w:rsidR="009C4FD3" w:rsidRPr="009C4FD3" w:rsidRDefault="009C4FD3" w:rsidP="009C4FD3">
      <w:pPr>
        <w:widowControl/>
        <w:numPr>
          <w:ilvl w:val="0"/>
          <w:numId w:val="32"/>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ограничение доступа работника Фонда к конкретной информации, которая может затрагивать его личные интересы; </w:t>
      </w:r>
    </w:p>
    <w:p w:rsidR="009C4FD3" w:rsidRPr="009C4FD3" w:rsidRDefault="009C4FD3" w:rsidP="009C4FD3">
      <w:pPr>
        <w:widowControl/>
        <w:numPr>
          <w:ilvl w:val="0"/>
          <w:numId w:val="32"/>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добровольный отказ работника Фонда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9C4FD3" w:rsidRPr="009C4FD3" w:rsidRDefault="009C4FD3" w:rsidP="009C4FD3">
      <w:pPr>
        <w:widowControl/>
        <w:numPr>
          <w:ilvl w:val="0"/>
          <w:numId w:val="32"/>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 xml:space="preserve">пересмотр и изменение функциональных обязанностей работника Фонда; </w:t>
      </w:r>
    </w:p>
    <w:p w:rsidR="009C4FD3" w:rsidRPr="009C4FD3" w:rsidRDefault="009C4FD3" w:rsidP="009C4FD3">
      <w:pPr>
        <w:widowControl/>
        <w:numPr>
          <w:ilvl w:val="0"/>
          <w:numId w:val="32"/>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lastRenderedPageBreak/>
        <w:t xml:space="preserve">перевод работника Фонда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w:t>
      </w:r>
    </w:p>
    <w:p w:rsidR="009C4FD3" w:rsidRPr="009C4FD3" w:rsidRDefault="009C4FD3" w:rsidP="009C4FD3">
      <w:pPr>
        <w:widowControl/>
        <w:numPr>
          <w:ilvl w:val="0"/>
          <w:numId w:val="32"/>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отказ работника Фонда от своего личного интереса, порождающего конфликт с интересами Фонда;</w:t>
      </w:r>
    </w:p>
    <w:p w:rsidR="009C4FD3" w:rsidRPr="009C4FD3" w:rsidRDefault="009C4FD3" w:rsidP="009C4FD3">
      <w:pPr>
        <w:widowControl/>
        <w:numPr>
          <w:ilvl w:val="0"/>
          <w:numId w:val="32"/>
        </w:numPr>
        <w:autoSpaceDE w:val="0"/>
        <w:autoSpaceDN w:val="0"/>
        <w:adjustRightInd w:val="0"/>
        <w:ind w:left="0" w:firstLine="709"/>
        <w:jc w:val="both"/>
        <w:rPr>
          <w:rFonts w:eastAsiaTheme="minorHAnsi"/>
          <w:color w:val="000000"/>
          <w:sz w:val="28"/>
          <w:szCs w:val="28"/>
          <w:lang w:eastAsia="en-US"/>
        </w:rPr>
      </w:pPr>
      <w:r w:rsidRPr="009C4FD3">
        <w:rPr>
          <w:rFonts w:eastAsiaTheme="minorHAnsi"/>
          <w:color w:val="000000"/>
          <w:sz w:val="28"/>
          <w:szCs w:val="28"/>
          <w:lang w:eastAsia="en-US"/>
        </w:rPr>
        <w:t>иные способы урегулирования конфликта интересов.</w:t>
      </w:r>
    </w:p>
    <w:p w:rsidR="009C4FD3" w:rsidRPr="009C4FD3" w:rsidRDefault="009C4FD3" w:rsidP="009C4FD3">
      <w:pPr>
        <w:widowControl/>
        <w:ind w:firstLine="709"/>
        <w:jc w:val="both"/>
        <w:rPr>
          <w:rFonts w:cs="Calibri"/>
          <w:sz w:val="28"/>
          <w:szCs w:val="22"/>
          <w:lang w:eastAsia="en-US"/>
        </w:rPr>
      </w:pPr>
      <w:r w:rsidRPr="009C4FD3">
        <w:rPr>
          <w:rFonts w:cs="Calibri"/>
          <w:sz w:val="28"/>
          <w:szCs w:val="28"/>
          <w:lang w:eastAsia="en-US"/>
        </w:rPr>
        <w:t>5.3. При принятии решения о выборе конкретного способа урегулирования конфликта интересов учитывается степень личного интереса работника Фонда, вероятность</w:t>
      </w:r>
      <w:r w:rsidRPr="009C4FD3">
        <w:rPr>
          <w:rFonts w:cs="Calibri"/>
          <w:sz w:val="28"/>
          <w:szCs w:val="22"/>
          <w:lang w:eastAsia="en-US"/>
        </w:rPr>
        <w:t xml:space="preserve"> того, что его личный интерес будет реализован в ущерб интересам </w:t>
      </w:r>
      <w:r w:rsidRPr="009C4FD3">
        <w:rPr>
          <w:rFonts w:cs="Calibri"/>
          <w:sz w:val="28"/>
          <w:szCs w:val="28"/>
          <w:lang w:eastAsia="en-US"/>
        </w:rPr>
        <w:t>Фонда</w:t>
      </w:r>
      <w:r w:rsidRPr="009C4FD3">
        <w:rPr>
          <w:rFonts w:cs="Calibri"/>
          <w:sz w:val="28"/>
          <w:szCs w:val="22"/>
          <w:lang w:eastAsia="en-US"/>
        </w:rPr>
        <w:t xml:space="preserve">. </w:t>
      </w:r>
    </w:p>
    <w:p w:rsidR="009C4FD3" w:rsidRPr="009C4FD3" w:rsidRDefault="009C4FD3" w:rsidP="009C4FD3">
      <w:pPr>
        <w:widowControl/>
        <w:jc w:val="both"/>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04C66" w:rsidRDefault="009C4FD3" w:rsidP="009C4FD3">
      <w:pPr>
        <w:pStyle w:val="a8"/>
        <w:ind w:left="6379"/>
        <w:jc w:val="both"/>
        <w:rPr>
          <w:rFonts w:ascii="Times New Roman" w:hAnsi="Times New Roman" w:cs="Times New Roman"/>
          <w:sz w:val="24"/>
          <w:szCs w:val="24"/>
        </w:rPr>
      </w:pPr>
      <w:r w:rsidRPr="00904C66">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5 </w:t>
      </w:r>
      <w:r w:rsidRPr="00904C66">
        <w:rPr>
          <w:rFonts w:ascii="Times New Roman" w:hAnsi="Times New Roman" w:cs="Times New Roman"/>
          <w:sz w:val="24"/>
          <w:szCs w:val="24"/>
        </w:rPr>
        <w:t>к приказу Фонда ЗПГ – УДС ВО</w:t>
      </w:r>
    </w:p>
    <w:p w:rsidR="009C4FD3" w:rsidRPr="00904C66" w:rsidRDefault="009C4FD3" w:rsidP="009C4FD3">
      <w:pPr>
        <w:pStyle w:val="a8"/>
        <w:ind w:left="6379"/>
        <w:jc w:val="both"/>
        <w:rPr>
          <w:rFonts w:ascii="Times New Roman" w:hAnsi="Times New Roman" w:cs="Times New Roman"/>
          <w:sz w:val="24"/>
          <w:szCs w:val="24"/>
        </w:rPr>
      </w:pPr>
      <w:r w:rsidRPr="00904C66">
        <w:rPr>
          <w:rFonts w:ascii="Times New Roman" w:hAnsi="Times New Roman" w:cs="Times New Roman"/>
          <w:sz w:val="24"/>
          <w:szCs w:val="24"/>
        </w:rPr>
        <w:t>от 29 июня 2022 года №20/1 - ОД</w:t>
      </w:r>
    </w:p>
    <w:p w:rsidR="009C4FD3" w:rsidRDefault="009C4FD3" w:rsidP="009C4FD3">
      <w:pPr>
        <w:pStyle w:val="a8"/>
        <w:ind w:firstLine="567"/>
        <w:jc w:val="center"/>
        <w:rPr>
          <w:rFonts w:ascii="Times New Roman" w:hAnsi="Times New Roman" w:cs="Times New Roman"/>
          <w:b/>
          <w:sz w:val="24"/>
          <w:szCs w:val="24"/>
        </w:rPr>
      </w:pPr>
    </w:p>
    <w:p w:rsidR="009C4FD3" w:rsidRDefault="009C4FD3" w:rsidP="009C4FD3">
      <w:pPr>
        <w:pStyle w:val="a8"/>
        <w:ind w:firstLine="567"/>
        <w:jc w:val="center"/>
        <w:rPr>
          <w:rFonts w:ascii="Times New Roman" w:hAnsi="Times New Roman" w:cs="Times New Roman"/>
          <w:b/>
          <w:sz w:val="24"/>
          <w:szCs w:val="24"/>
        </w:rPr>
      </w:pPr>
    </w:p>
    <w:p w:rsidR="009C4FD3" w:rsidRPr="00F543FD" w:rsidRDefault="009C4FD3" w:rsidP="009C4FD3">
      <w:pPr>
        <w:pStyle w:val="a8"/>
        <w:ind w:firstLine="567"/>
        <w:jc w:val="center"/>
        <w:rPr>
          <w:rFonts w:ascii="Times New Roman" w:hAnsi="Times New Roman" w:cs="Times New Roman"/>
          <w:b/>
          <w:sz w:val="24"/>
          <w:szCs w:val="24"/>
        </w:rPr>
      </w:pPr>
      <w:r w:rsidRPr="00F543FD">
        <w:rPr>
          <w:rFonts w:ascii="Times New Roman" w:hAnsi="Times New Roman" w:cs="Times New Roman"/>
          <w:b/>
          <w:sz w:val="24"/>
          <w:szCs w:val="24"/>
        </w:rPr>
        <w:t xml:space="preserve">ПОРЯДОК ОРГАНИЗАЦИИ РАБОТЫ ТЕЛЕФОНА "ГОРЯЧЕЙ ЛИНИИ" ДЛЯ ПРИЕМА СООБЩЕНИЙ ГРАЖДАН И ЮРИДИЧЕСКИХ ЛИЦ ПО ФАКТАМ КОРРУПЦИИ В </w:t>
      </w:r>
      <w:r>
        <w:rPr>
          <w:rFonts w:ascii="Times New Roman" w:hAnsi="Times New Roman" w:cs="Times New Roman"/>
          <w:b/>
          <w:sz w:val="24"/>
          <w:szCs w:val="24"/>
        </w:rPr>
        <w:t>ФОНДЕ ЗАЩИТЫ ПРАВ ГРАЖДАН – УЧАСТНИКОВ ДОЛЕВОГО СТРОИТЕЛЬСТВА ВОЛОГОДСКОЙ ОБЛАСТИ</w:t>
      </w:r>
    </w:p>
    <w:p w:rsidR="009C4FD3" w:rsidRPr="00F543FD" w:rsidRDefault="009C4FD3" w:rsidP="009C4FD3">
      <w:pPr>
        <w:pStyle w:val="a8"/>
        <w:ind w:firstLine="567"/>
        <w:jc w:val="both"/>
        <w:rPr>
          <w:rFonts w:ascii="Times New Roman" w:hAnsi="Times New Roman" w:cs="Times New Roman"/>
          <w:sz w:val="24"/>
          <w:szCs w:val="24"/>
        </w:rPr>
      </w:pP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1. Общие положения</w:t>
      </w:r>
    </w:p>
    <w:p w:rsidR="009C4FD3" w:rsidRPr="00F543FD" w:rsidRDefault="009C4FD3" w:rsidP="009C4FD3">
      <w:pPr>
        <w:pStyle w:val="a8"/>
        <w:ind w:firstLine="567"/>
        <w:jc w:val="both"/>
        <w:rPr>
          <w:rFonts w:ascii="Times New Roman" w:hAnsi="Times New Roman" w:cs="Times New Roman"/>
          <w:sz w:val="24"/>
          <w:szCs w:val="24"/>
        </w:rPr>
      </w:pP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1.1. Настоящий Порядок разработан в соответствии с Федеральным законом от 25 декабря 2008 года N 273-ФЗ "О противодействии коррупции".</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Порядок определяет организацию работы телефона "горячей линии" для приема сообщений граждан и юридических лиц по фактам коррупции в </w:t>
      </w:r>
      <w:r>
        <w:rPr>
          <w:rFonts w:ascii="Times New Roman" w:hAnsi="Times New Roman" w:cs="Times New Roman"/>
          <w:sz w:val="24"/>
          <w:szCs w:val="24"/>
        </w:rPr>
        <w:t>Фонде защиты прав граждан – участников долевого строительства Вологодской области</w:t>
      </w:r>
      <w:r w:rsidRPr="00F543FD">
        <w:rPr>
          <w:rFonts w:ascii="Times New Roman" w:hAnsi="Times New Roman" w:cs="Times New Roman"/>
          <w:sz w:val="24"/>
          <w:szCs w:val="24"/>
        </w:rPr>
        <w:t xml:space="preserve"> (далее - </w:t>
      </w:r>
      <w:r>
        <w:rPr>
          <w:rFonts w:ascii="Times New Roman" w:hAnsi="Times New Roman" w:cs="Times New Roman"/>
          <w:sz w:val="24"/>
          <w:szCs w:val="24"/>
        </w:rPr>
        <w:t>фонд</w:t>
      </w:r>
      <w:r w:rsidRPr="00F543FD">
        <w:rPr>
          <w:rFonts w:ascii="Times New Roman" w:hAnsi="Times New Roman" w:cs="Times New Roman"/>
          <w:sz w:val="24"/>
          <w:szCs w:val="24"/>
        </w:rPr>
        <w:t>).</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1.2. Телефон "горячей линии" для приема сообщений граждан и юридических лиц по фактам коррупции (далее - телефон "горячей линии") в </w:t>
      </w:r>
      <w:r>
        <w:rPr>
          <w:rFonts w:ascii="Times New Roman" w:hAnsi="Times New Roman" w:cs="Times New Roman"/>
          <w:sz w:val="24"/>
          <w:szCs w:val="24"/>
        </w:rPr>
        <w:t>фонде</w:t>
      </w:r>
      <w:r w:rsidRPr="00F543FD">
        <w:rPr>
          <w:rFonts w:ascii="Times New Roman" w:hAnsi="Times New Roman" w:cs="Times New Roman"/>
          <w:sz w:val="24"/>
          <w:szCs w:val="24"/>
        </w:rPr>
        <w:t xml:space="preserve"> предназначен для обеспечения гражданам и юридическим лицам возможности сообщать о фактах коррупции в </w:t>
      </w:r>
      <w:r>
        <w:rPr>
          <w:rFonts w:ascii="Times New Roman" w:hAnsi="Times New Roman" w:cs="Times New Roman"/>
          <w:sz w:val="24"/>
          <w:szCs w:val="24"/>
        </w:rPr>
        <w:t>фонде</w:t>
      </w:r>
      <w:r w:rsidRPr="00F543FD">
        <w:rPr>
          <w:rFonts w:ascii="Times New Roman" w:hAnsi="Times New Roman" w:cs="Times New Roman"/>
          <w:sz w:val="24"/>
          <w:szCs w:val="24"/>
        </w:rPr>
        <w:t>, а именно: злоупотребление служебным положением, дача взятки, получение взятки,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2. Порядок работы телефона "горячей линии"</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2.1. Прием, учет, регистрацию, предварительную обработку и контроль за поступающими по телефону "горячей линии" сообщениями осуществляет лицо, ответственное за профилактику коррупционных и иных правонарушений</w:t>
      </w:r>
      <w:r>
        <w:rPr>
          <w:rFonts w:ascii="Times New Roman" w:hAnsi="Times New Roman" w:cs="Times New Roman"/>
          <w:sz w:val="24"/>
          <w:szCs w:val="24"/>
        </w:rPr>
        <w:t>.</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В рабочее время прием сообщений граждан и юридических лиц на телефон "горячей линии" осуществляется лицом, ответственным за профилактику коррупционных и иных правонарушений.</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2.2. Перед сообщением информации о фактах коррупционных проявлений в </w:t>
      </w:r>
      <w:r>
        <w:rPr>
          <w:rFonts w:ascii="Times New Roman" w:hAnsi="Times New Roman" w:cs="Times New Roman"/>
          <w:sz w:val="24"/>
          <w:szCs w:val="24"/>
        </w:rPr>
        <w:t>фонде</w:t>
      </w:r>
      <w:r w:rsidRPr="00F543FD">
        <w:rPr>
          <w:rFonts w:ascii="Times New Roman" w:hAnsi="Times New Roman" w:cs="Times New Roman"/>
          <w:sz w:val="24"/>
          <w:szCs w:val="24"/>
        </w:rPr>
        <w:t xml:space="preserve"> гражданами и представителями юридических лиц сообщаются свои персональные данные (фамилия,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w:t>
      </w:r>
    </w:p>
    <w:p w:rsidR="009C4FD3"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2.3. Принятые сообщения на телефон "горячей линии" </w:t>
      </w:r>
      <w:r>
        <w:rPr>
          <w:rFonts w:ascii="Times New Roman" w:hAnsi="Times New Roman" w:cs="Times New Roman"/>
          <w:sz w:val="24"/>
          <w:szCs w:val="24"/>
        </w:rPr>
        <w:t>фонда</w:t>
      </w:r>
      <w:r w:rsidRPr="00F543FD">
        <w:rPr>
          <w:rFonts w:ascii="Times New Roman" w:hAnsi="Times New Roman" w:cs="Times New Roman"/>
          <w:sz w:val="24"/>
          <w:szCs w:val="24"/>
        </w:rPr>
        <w:t xml:space="preserve"> регистрируются в журнале регистрации сообщений, поступивших на телефон "горячей линии" от граждан и юридических лиц по фактам коррупции</w:t>
      </w:r>
      <w:r>
        <w:rPr>
          <w:rFonts w:ascii="Times New Roman" w:hAnsi="Times New Roman" w:cs="Times New Roman"/>
          <w:sz w:val="24"/>
          <w:szCs w:val="24"/>
        </w:rPr>
        <w:t xml:space="preserve">. </w:t>
      </w:r>
      <w:r w:rsidRPr="00F543FD">
        <w:rPr>
          <w:rFonts w:ascii="Times New Roman" w:hAnsi="Times New Roman" w:cs="Times New Roman"/>
          <w:sz w:val="24"/>
          <w:szCs w:val="24"/>
        </w:rPr>
        <w:t xml:space="preserve"> </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2.4. В журнале указываются:</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порядковый номер поступившего сообщения;</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дата и время поступления сообщения;</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краткое содержание сообщения;</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принятые меры;</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lastRenderedPageBreak/>
        <w:t>фамилия, имя, отчество лица, ответственного за профилактику коррупционных и иных правонарушений, принявшего сообщение.</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2.5. Информация о фактах коррупционных проявлений в </w:t>
      </w:r>
      <w:r>
        <w:rPr>
          <w:rFonts w:ascii="Times New Roman" w:hAnsi="Times New Roman" w:cs="Times New Roman"/>
          <w:sz w:val="24"/>
          <w:szCs w:val="24"/>
        </w:rPr>
        <w:t>фонде</w:t>
      </w:r>
      <w:r w:rsidRPr="00F543FD">
        <w:rPr>
          <w:rFonts w:ascii="Times New Roman" w:hAnsi="Times New Roman" w:cs="Times New Roman"/>
          <w:sz w:val="24"/>
          <w:szCs w:val="24"/>
        </w:rPr>
        <w:t xml:space="preserve">, поступившая на телефон "горячей линии", в течение одного рабочего дня докладывается </w:t>
      </w:r>
      <w:r>
        <w:rPr>
          <w:rFonts w:ascii="Times New Roman" w:hAnsi="Times New Roman" w:cs="Times New Roman"/>
          <w:sz w:val="24"/>
          <w:szCs w:val="24"/>
        </w:rPr>
        <w:t>главе района</w:t>
      </w:r>
      <w:r w:rsidRPr="00F543FD">
        <w:rPr>
          <w:rFonts w:ascii="Times New Roman" w:hAnsi="Times New Roman" w:cs="Times New Roman"/>
          <w:sz w:val="24"/>
          <w:szCs w:val="24"/>
        </w:rPr>
        <w:t xml:space="preserve"> для принятия решения.</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2.6. Сообщения, поступившие на телефон "горячей линии" </w:t>
      </w:r>
      <w:r>
        <w:rPr>
          <w:rFonts w:ascii="Times New Roman" w:hAnsi="Times New Roman" w:cs="Times New Roman"/>
          <w:sz w:val="24"/>
          <w:szCs w:val="24"/>
        </w:rPr>
        <w:t>фонда</w:t>
      </w:r>
      <w:r w:rsidRPr="00F543FD">
        <w:rPr>
          <w:rFonts w:ascii="Times New Roman" w:hAnsi="Times New Roman" w:cs="Times New Roman"/>
          <w:sz w:val="24"/>
          <w:szCs w:val="24"/>
        </w:rPr>
        <w:t>, рассматриваются в срок, установленный Федеральным законом от 2 мая 2006 года N 59-ФЗ "О порядке рассмотрения обращений граждан Российской Федерации".</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2.7. Если в поступившем сообщении содержатся сведения о подготавливаемом, совершаемом или совершенном противоправном деянии, сообщение подлежит незамедлительному направлению в правоохранительные органы.</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2.8. Лицо, ответственное за профилактику коррупционных и иных правонарушений, работающее с информацией о коррупционных проявлениях в </w:t>
      </w:r>
      <w:r>
        <w:rPr>
          <w:rFonts w:ascii="Times New Roman" w:hAnsi="Times New Roman" w:cs="Times New Roman"/>
          <w:sz w:val="24"/>
          <w:szCs w:val="24"/>
        </w:rPr>
        <w:t>фонде</w:t>
      </w:r>
      <w:r w:rsidRPr="00F543FD">
        <w:rPr>
          <w:rFonts w:ascii="Times New Roman" w:hAnsi="Times New Roman" w:cs="Times New Roman"/>
          <w:sz w:val="24"/>
          <w:szCs w:val="24"/>
        </w:rPr>
        <w:t>, обязано соблюдать конфиденциальность полученной по телефону "горячей линии" информации.</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3. Правила служебного поведения лица, ответственного за профилактику коррупционных и иных правонарушений при ведении телефонного разговора</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3.1. При ответе на телефонный звонок лицо, ответственное за профилактику коррупционных и иных правонарушений в </w:t>
      </w:r>
      <w:r>
        <w:rPr>
          <w:rFonts w:ascii="Times New Roman" w:hAnsi="Times New Roman" w:cs="Times New Roman"/>
          <w:sz w:val="24"/>
          <w:szCs w:val="24"/>
        </w:rPr>
        <w:t>фонде</w:t>
      </w:r>
      <w:r w:rsidRPr="00F543FD">
        <w:rPr>
          <w:rFonts w:ascii="Times New Roman" w:hAnsi="Times New Roman" w:cs="Times New Roman"/>
          <w:sz w:val="24"/>
          <w:szCs w:val="24"/>
        </w:rPr>
        <w:t>, обязано:</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сообщить фамилию, имя, отчество, занимаемую должность;</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 сообщить позвонившему о том, что телефон "горячей линии" работает исключительно для информирования о фактах коррупционной направленности в </w:t>
      </w:r>
      <w:r>
        <w:rPr>
          <w:rFonts w:ascii="Times New Roman" w:hAnsi="Times New Roman" w:cs="Times New Roman"/>
          <w:sz w:val="24"/>
          <w:szCs w:val="24"/>
        </w:rPr>
        <w:t>фонде</w:t>
      </w:r>
      <w:r w:rsidRPr="00F543FD">
        <w:rPr>
          <w:rFonts w:ascii="Times New Roman" w:hAnsi="Times New Roman" w:cs="Times New Roman"/>
          <w:sz w:val="24"/>
          <w:szCs w:val="24"/>
        </w:rPr>
        <w:t>;</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сообщить позвонившему о том, что конфиденциальность переданных им сведений гарантируется.</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 xml:space="preserve">3.2. Информация излагается в сжатой форме, кратко, четко, в доброжелательном тоне. Речь должна носить официально-деловой характер. В случае, когда позвонивший настроен агрессивно, допускает употребление в речи ненормативной лексики, рекомендуется, не вступая в пререкания с заявителем, официальным тоном дать понять, что разговор в подобной форме не допустим, при этом инициатива стереотипа поведения принадлежит лицу, ответственному за профилактику коррупционных и иных правонарушений. Рекомендуется категорически избегать конфликтных ситуаций, способных нанести ущерб репутации как </w:t>
      </w:r>
      <w:r>
        <w:rPr>
          <w:rFonts w:ascii="Times New Roman" w:hAnsi="Times New Roman" w:cs="Times New Roman"/>
          <w:sz w:val="24"/>
          <w:szCs w:val="24"/>
        </w:rPr>
        <w:t>фонда</w:t>
      </w:r>
      <w:r w:rsidRPr="00F543FD">
        <w:rPr>
          <w:rFonts w:ascii="Times New Roman" w:hAnsi="Times New Roman" w:cs="Times New Roman"/>
          <w:sz w:val="24"/>
          <w:szCs w:val="24"/>
        </w:rPr>
        <w:t>, так и лицу, ответственному за профилактику коррупционных и иных правонарушений, принявшему сообщение.</w:t>
      </w:r>
    </w:p>
    <w:p w:rsidR="009C4FD3" w:rsidRPr="00F543FD" w:rsidRDefault="009C4FD3" w:rsidP="009C4FD3">
      <w:pPr>
        <w:pStyle w:val="a8"/>
        <w:ind w:firstLine="567"/>
        <w:jc w:val="both"/>
        <w:rPr>
          <w:rFonts w:ascii="Times New Roman" w:hAnsi="Times New Roman" w:cs="Times New Roman"/>
          <w:sz w:val="24"/>
          <w:szCs w:val="24"/>
        </w:rPr>
      </w:pPr>
      <w:r w:rsidRPr="00F543FD">
        <w:rPr>
          <w:rFonts w:ascii="Times New Roman" w:hAnsi="Times New Roman" w:cs="Times New Roman"/>
          <w:sz w:val="24"/>
          <w:szCs w:val="24"/>
        </w:rPr>
        <w:t>3.3. В конце беседы делается обобщение по представленной информации. В случае необходимости уточняется, правильно ли воспринята информация, верно ли записаны данные заявителя.</w:t>
      </w:r>
    </w:p>
    <w:p w:rsidR="009C4FD3" w:rsidRDefault="009C4FD3" w:rsidP="009C4FD3">
      <w:pPr>
        <w:pStyle w:val="a8"/>
        <w:ind w:firstLine="567"/>
        <w:jc w:val="both"/>
        <w:rPr>
          <w:rFonts w:ascii="Times New Roman" w:hAnsi="Times New Roman" w:cs="Times New Roman"/>
          <w:sz w:val="24"/>
          <w:szCs w:val="24"/>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Pr="00774F9F" w:rsidRDefault="009C4FD3" w:rsidP="009C4FD3">
      <w:pPr>
        <w:ind w:left="5812"/>
        <w:jc w:val="both"/>
        <w:rPr>
          <w:rFonts w:eastAsia="Calibri"/>
          <w:sz w:val="24"/>
          <w:szCs w:val="24"/>
        </w:rPr>
      </w:pPr>
      <w:r w:rsidRPr="00774F9F">
        <w:rPr>
          <w:rFonts w:eastAsia="Calibri"/>
          <w:sz w:val="24"/>
          <w:szCs w:val="24"/>
        </w:rPr>
        <w:lastRenderedPageBreak/>
        <w:t>Приложение №</w:t>
      </w:r>
      <w:r>
        <w:rPr>
          <w:rFonts w:eastAsia="Calibri"/>
          <w:sz w:val="24"/>
          <w:szCs w:val="24"/>
        </w:rPr>
        <w:t xml:space="preserve">6 </w:t>
      </w:r>
      <w:r w:rsidRPr="00774F9F">
        <w:rPr>
          <w:rFonts w:eastAsia="Calibri"/>
          <w:sz w:val="24"/>
          <w:szCs w:val="24"/>
        </w:rPr>
        <w:t>к приказу Фонда ЗПГ – УДС ВО</w:t>
      </w:r>
    </w:p>
    <w:p w:rsidR="009C4FD3" w:rsidRPr="00774F9F" w:rsidRDefault="009C4FD3" w:rsidP="009C4FD3">
      <w:pPr>
        <w:ind w:left="5812"/>
        <w:jc w:val="both"/>
        <w:rPr>
          <w:rFonts w:eastAsia="Calibri"/>
          <w:sz w:val="24"/>
          <w:szCs w:val="24"/>
        </w:rPr>
      </w:pPr>
      <w:r w:rsidRPr="00774F9F">
        <w:rPr>
          <w:rFonts w:eastAsia="Calibri"/>
          <w:sz w:val="24"/>
          <w:szCs w:val="24"/>
        </w:rPr>
        <w:t>от 29 июня 2022 года №20/1 - ОД</w:t>
      </w:r>
    </w:p>
    <w:p w:rsidR="009C4FD3" w:rsidRDefault="009C4FD3" w:rsidP="009C4FD3">
      <w:pPr>
        <w:ind w:firstLine="709"/>
        <w:jc w:val="center"/>
        <w:rPr>
          <w:rFonts w:eastAsia="Calibri"/>
          <w:b/>
          <w:sz w:val="28"/>
          <w:szCs w:val="28"/>
        </w:rPr>
      </w:pPr>
    </w:p>
    <w:p w:rsidR="009C4FD3" w:rsidRPr="00696BE6" w:rsidRDefault="009C4FD3" w:rsidP="009C4FD3">
      <w:pPr>
        <w:ind w:firstLine="709"/>
        <w:jc w:val="center"/>
        <w:rPr>
          <w:rFonts w:eastAsia="Calibri"/>
          <w:b/>
          <w:sz w:val="24"/>
          <w:szCs w:val="24"/>
        </w:rPr>
      </w:pPr>
      <w:r w:rsidRPr="00696BE6">
        <w:rPr>
          <w:rFonts w:eastAsia="Calibri"/>
          <w:b/>
          <w:sz w:val="24"/>
          <w:szCs w:val="24"/>
        </w:rPr>
        <w:t>ПРАВИЛА ОБМЕНА ДЕЛОВЫМИ ПОДАРКАМИ И ЗНАКАМИ ДЕЛОВОГО ГОСЕПРИИМСТВА В ФОНДЕ ЗАЩИТЫ ПРАВ ГРАЖДАН – УЧАСТНИКОВ ДОЛЕВОГО СТРОИТЕЛЬСТВА ВОЛОГОДСКОЙ ОБЛАСТИ</w:t>
      </w:r>
    </w:p>
    <w:p w:rsidR="009C4FD3" w:rsidRPr="00F77DBF" w:rsidRDefault="009C4FD3" w:rsidP="009C4FD3">
      <w:pPr>
        <w:ind w:firstLine="709"/>
        <w:jc w:val="center"/>
        <w:rPr>
          <w:rFonts w:eastAsia="Calibri"/>
          <w:b/>
          <w:sz w:val="16"/>
          <w:szCs w:val="16"/>
        </w:rPr>
      </w:pPr>
    </w:p>
    <w:p w:rsidR="009C4FD3" w:rsidRPr="00DF6F99" w:rsidRDefault="009C4FD3" w:rsidP="009C4FD3">
      <w:pPr>
        <w:ind w:firstLine="709"/>
        <w:jc w:val="center"/>
        <w:rPr>
          <w:rFonts w:eastAsia="Calibri"/>
          <w:b/>
          <w:sz w:val="24"/>
          <w:szCs w:val="24"/>
        </w:rPr>
      </w:pPr>
      <w:r w:rsidRPr="00DF6F99">
        <w:rPr>
          <w:rFonts w:eastAsia="Calibri"/>
          <w:b/>
          <w:sz w:val="24"/>
          <w:szCs w:val="24"/>
        </w:rPr>
        <w:t>1. Общие положения</w:t>
      </w:r>
    </w:p>
    <w:p w:rsidR="009C4FD3" w:rsidRPr="00DF6F99" w:rsidRDefault="009C4FD3" w:rsidP="009C4FD3">
      <w:pPr>
        <w:ind w:firstLine="709"/>
        <w:jc w:val="center"/>
        <w:rPr>
          <w:rFonts w:eastAsia="Calibri"/>
          <w:b/>
          <w:sz w:val="24"/>
          <w:szCs w:val="24"/>
        </w:rPr>
      </w:pPr>
    </w:p>
    <w:p w:rsidR="009C4FD3" w:rsidRPr="00DF6F99" w:rsidRDefault="009C4FD3" w:rsidP="009C4FD3">
      <w:pPr>
        <w:ind w:firstLine="709"/>
        <w:jc w:val="both"/>
        <w:rPr>
          <w:rFonts w:eastAsia="Calibri"/>
          <w:sz w:val="24"/>
          <w:szCs w:val="24"/>
        </w:rPr>
      </w:pPr>
      <w:r w:rsidRPr="00DF6F99">
        <w:rPr>
          <w:rFonts w:eastAsia="Calibri"/>
          <w:sz w:val="24"/>
          <w:szCs w:val="24"/>
        </w:rPr>
        <w:t xml:space="preserve">1.1. Правила обмена деловыми подарками и знаками делового гостеприимства в </w:t>
      </w:r>
      <w:r w:rsidRPr="00696BE6">
        <w:rPr>
          <w:rFonts w:eastAsia="Calibri"/>
          <w:sz w:val="24"/>
          <w:szCs w:val="24"/>
        </w:rPr>
        <w:t>Фонде защиты прав граждан - участников долевого строительства Вологодской области</w:t>
      </w:r>
      <w:r w:rsidRPr="00DF6F99">
        <w:rPr>
          <w:rFonts w:eastAsia="Calibri"/>
          <w:i/>
          <w:sz w:val="24"/>
          <w:szCs w:val="24"/>
        </w:rPr>
        <w:t xml:space="preserve"> </w:t>
      </w:r>
      <w:r w:rsidRPr="00DF6F99">
        <w:rPr>
          <w:rFonts w:eastAsia="Calibri"/>
          <w:sz w:val="24"/>
          <w:szCs w:val="24"/>
        </w:rPr>
        <w:t>(далее ‒ Правила) разработаны в соответствии с положениями Конституции Российской Федерации, Федерального закона от 25.12.2008. № 273-ФЗ О противодействии коррупции» и принятыми в соответствии с ними иными законодательными и локальными актами.</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1.2. Правила определяют единые для всех работников </w:t>
      </w:r>
      <w:r w:rsidRPr="00696BE6">
        <w:rPr>
          <w:rFonts w:eastAsia="Calibri"/>
          <w:sz w:val="24"/>
          <w:szCs w:val="24"/>
        </w:rPr>
        <w:t>Фонда защиты прав граждан - участников долевого строительства Вологодской области</w:t>
      </w:r>
      <w:r w:rsidRPr="00DF6F99">
        <w:rPr>
          <w:rFonts w:eastAsia="Calibri"/>
          <w:i/>
          <w:sz w:val="24"/>
          <w:szCs w:val="24"/>
        </w:rPr>
        <w:t xml:space="preserve"> </w:t>
      </w:r>
      <w:r w:rsidRPr="00DF6F99">
        <w:rPr>
          <w:rFonts w:eastAsia="Calibri"/>
          <w:sz w:val="24"/>
          <w:szCs w:val="24"/>
        </w:rPr>
        <w:t>(далее ‒ </w:t>
      </w:r>
      <w:r>
        <w:rPr>
          <w:rFonts w:eastAsia="Calibri"/>
          <w:sz w:val="24"/>
          <w:szCs w:val="24"/>
        </w:rPr>
        <w:t>Фонд</w:t>
      </w:r>
      <w:r w:rsidRPr="00DF6F99">
        <w:rPr>
          <w:rFonts w:eastAsia="Calibri"/>
          <w:sz w:val="24"/>
          <w:szCs w:val="24"/>
        </w:rPr>
        <w:t>) требования к дарению и принятию деловых подарков.</w:t>
      </w:r>
    </w:p>
    <w:p w:rsidR="009C4FD3" w:rsidRPr="00DF6F99" w:rsidRDefault="009C4FD3" w:rsidP="009C4FD3">
      <w:pPr>
        <w:ind w:firstLine="709"/>
        <w:jc w:val="both"/>
        <w:rPr>
          <w:rFonts w:eastAsia="Calibri"/>
          <w:sz w:val="24"/>
          <w:szCs w:val="24"/>
        </w:rPr>
      </w:pPr>
      <w:r w:rsidRPr="00DF6F99">
        <w:rPr>
          <w:rFonts w:eastAsia="Calibri"/>
          <w:sz w:val="24"/>
          <w:szCs w:val="24"/>
        </w:rPr>
        <w:t>1.3. </w:t>
      </w:r>
      <w:r>
        <w:rPr>
          <w:rFonts w:eastAsia="Calibri"/>
          <w:sz w:val="24"/>
          <w:szCs w:val="24"/>
        </w:rPr>
        <w:t>Фонд</w:t>
      </w:r>
      <w:r w:rsidRPr="00DF6F99">
        <w:rPr>
          <w:rFonts w:eastAsia="Calibri"/>
          <w:sz w:val="24"/>
          <w:szCs w:val="24"/>
        </w:rPr>
        <w:t xml:space="preserve"> поддерживает корпоративную культуру, в которой деловые подарки,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w:t>
      </w:r>
      <w:r>
        <w:rPr>
          <w:rFonts w:eastAsia="Calibri"/>
          <w:sz w:val="24"/>
          <w:szCs w:val="24"/>
        </w:rPr>
        <w:t>Фонда</w:t>
      </w:r>
      <w:r w:rsidRPr="00DF6F99">
        <w:rPr>
          <w:rFonts w:eastAsia="Calibri"/>
          <w:sz w:val="24"/>
          <w:szCs w:val="24"/>
        </w:rPr>
        <w:t>.</w:t>
      </w:r>
    </w:p>
    <w:p w:rsidR="009C4FD3" w:rsidRPr="00DF6F99" w:rsidRDefault="009C4FD3" w:rsidP="009C4FD3">
      <w:pPr>
        <w:ind w:firstLine="709"/>
        <w:jc w:val="both"/>
        <w:rPr>
          <w:rFonts w:eastAsia="Calibri"/>
          <w:sz w:val="24"/>
          <w:szCs w:val="24"/>
        </w:rPr>
      </w:pPr>
      <w:r w:rsidRPr="00DF6F99">
        <w:rPr>
          <w:rFonts w:eastAsia="Calibri"/>
          <w:sz w:val="24"/>
          <w:szCs w:val="24"/>
        </w:rPr>
        <w:t>1.4. </w:t>
      </w:r>
      <w:r>
        <w:rPr>
          <w:rFonts w:eastAsia="Calibri"/>
          <w:sz w:val="24"/>
          <w:szCs w:val="24"/>
        </w:rPr>
        <w:t>Фонд</w:t>
      </w:r>
      <w:r w:rsidRPr="00DF6F99">
        <w:rPr>
          <w:rFonts w:eastAsia="Calibri"/>
          <w:sz w:val="24"/>
          <w:szCs w:val="24"/>
        </w:rPr>
        <w:t xml:space="preserve"> исходит из того, что долговременные деловые отношения основываются на доверии и взаимном уважении. Отношения, при которых нарушается закон и принципы деловой этики, вредят репутации </w:t>
      </w:r>
      <w:r>
        <w:rPr>
          <w:rFonts w:eastAsia="Calibri"/>
          <w:sz w:val="24"/>
          <w:szCs w:val="24"/>
        </w:rPr>
        <w:t xml:space="preserve">Фонда </w:t>
      </w:r>
      <w:r w:rsidRPr="00DF6F99">
        <w:rPr>
          <w:rFonts w:eastAsia="Calibri"/>
          <w:sz w:val="24"/>
          <w:szCs w:val="24"/>
        </w:rPr>
        <w:t xml:space="preserve">и честному имени его работников, и не могут обеспечить устойчивое долговременное развитие </w:t>
      </w:r>
      <w:r>
        <w:rPr>
          <w:rFonts w:eastAsia="Calibri"/>
          <w:sz w:val="24"/>
          <w:szCs w:val="24"/>
        </w:rPr>
        <w:t>Фонда</w:t>
      </w:r>
      <w:r w:rsidRPr="00DF6F99">
        <w:rPr>
          <w:rFonts w:eastAsia="Calibri"/>
          <w:sz w:val="24"/>
          <w:szCs w:val="24"/>
        </w:rPr>
        <w:t xml:space="preserve">. Такого рода отношения не могут быть приемлемы в практике работы </w:t>
      </w:r>
      <w:r>
        <w:rPr>
          <w:rFonts w:eastAsia="Calibri"/>
          <w:sz w:val="24"/>
          <w:szCs w:val="24"/>
        </w:rPr>
        <w:t>Фонда</w:t>
      </w:r>
      <w:r w:rsidRPr="00DF6F99">
        <w:rPr>
          <w:rFonts w:eastAsia="Calibri"/>
          <w:sz w:val="24"/>
          <w:szCs w:val="24"/>
        </w:rPr>
        <w:t>.</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1.5. Действие Правил распространяется на всех работников </w:t>
      </w:r>
      <w:r>
        <w:rPr>
          <w:rFonts w:eastAsia="Calibri"/>
          <w:sz w:val="24"/>
          <w:szCs w:val="24"/>
        </w:rPr>
        <w:t>Фонда</w:t>
      </w:r>
      <w:r w:rsidRPr="00DF6F99">
        <w:rPr>
          <w:rFonts w:eastAsia="Calibri"/>
          <w:sz w:val="24"/>
          <w:szCs w:val="24"/>
        </w:rPr>
        <w:t xml:space="preserve">, вне зависимости от уровня занимаемой должности. </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1.6. Данные Правила преследует следующие цели: </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w:t>
      </w:r>
      <w:r>
        <w:rPr>
          <w:rFonts w:eastAsia="Calibri"/>
          <w:sz w:val="24"/>
          <w:szCs w:val="24"/>
        </w:rPr>
        <w:t>Фонда</w:t>
      </w:r>
      <w:r w:rsidRPr="00DF6F99">
        <w:rPr>
          <w:rFonts w:eastAsia="Calibri"/>
          <w:sz w:val="24"/>
          <w:szCs w:val="24"/>
        </w:rPr>
        <w:t xml:space="preserve">; </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 осуществление управленческой и хозяйственной деятельности </w:t>
      </w:r>
      <w:r>
        <w:rPr>
          <w:rFonts w:eastAsia="Calibri"/>
          <w:sz w:val="24"/>
          <w:szCs w:val="24"/>
        </w:rPr>
        <w:t>Фонда</w:t>
      </w:r>
      <w:r w:rsidRPr="00DF6F99">
        <w:rPr>
          <w:rFonts w:eastAsia="Calibri"/>
          <w:sz w:val="24"/>
          <w:szCs w:val="24"/>
        </w:rPr>
        <w:t xml:space="preserve"> исключительно на основе надлежащих норм и правил делового поведения, базирующихся на принципах качества предоставления услуг, защиты конкуренции, недопущения конфликта интересов;</w:t>
      </w:r>
    </w:p>
    <w:p w:rsidR="009C4FD3" w:rsidRPr="00DF6F99" w:rsidRDefault="009C4FD3" w:rsidP="009C4FD3">
      <w:pPr>
        <w:ind w:firstLine="709"/>
        <w:jc w:val="both"/>
        <w:rPr>
          <w:rFonts w:eastAsia="Calibri"/>
          <w:sz w:val="24"/>
          <w:szCs w:val="24"/>
        </w:rPr>
      </w:pPr>
      <w:r w:rsidRPr="00DF6F99">
        <w:rPr>
          <w:rFonts w:eastAsia="Calibri"/>
          <w:sz w:val="24"/>
          <w:szCs w:val="24"/>
        </w:rPr>
        <w:t>- определение едины</w:t>
      </w:r>
      <w:r>
        <w:rPr>
          <w:rFonts w:eastAsia="Calibri"/>
          <w:sz w:val="24"/>
          <w:szCs w:val="24"/>
        </w:rPr>
        <w:t>х для всех работников Фонда</w:t>
      </w:r>
      <w:r w:rsidRPr="00DF6F99">
        <w:rPr>
          <w:rFonts w:eastAsia="Calibri"/>
          <w:sz w:val="24"/>
          <w:szCs w:val="24"/>
        </w:rPr>
        <w:t xml:space="preserve"> требований к дарению и принятию деловых подарков, к организации и участию в представительских мероприятиях;</w:t>
      </w:r>
    </w:p>
    <w:p w:rsidR="009C4FD3" w:rsidRPr="00DF6F99" w:rsidRDefault="009C4FD3" w:rsidP="009C4FD3">
      <w:pPr>
        <w:ind w:firstLine="709"/>
        <w:jc w:val="both"/>
        <w:rPr>
          <w:rFonts w:eastAsia="Calibri"/>
          <w:sz w:val="24"/>
          <w:szCs w:val="24"/>
        </w:rPr>
      </w:pPr>
      <w:r w:rsidRPr="00DF6F99">
        <w:rPr>
          <w:rFonts w:eastAsia="Calibri"/>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w:t>
      </w:r>
      <w:r>
        <w:rPr>
          <w:rFonts w:eastAsia="Calibri"/>
          <w:sz w:val="24"/>
          <w:szCs w:val="24"/>
        </w:rPr>
        <w:t xml:space="preserve"> протекционизм внутри Фонда</w:t>
      </w:r>
      <w:r w:rsidRPr="00DF6F99">
        <w:rPr>
          <w:rFonts w:eastAsia="Calibri"/>
          <w:sz w:val="24"/>
          <w:szCs w:val="24"/>
        </w:rPr>
        <w:t>.</w:t>
      </w:r>
    </w:p>
    <w:p w:rsidR="009C4FD3" w:rsidRPr="00DF6F99" w:rsidRDefault="009C4FD3" w:rsidP="009C4FD3">
      <w:pPr>
        <w:ind w:firstLine="709"/>
        <w:jc w:val="both"/>
        <w:rPr>
          <w:rFonts w:eastAsia="Calibri"/>
          <w:sz w:val="24"/>
          <w:szCs w:val="24"/>
        </w:rPr>
      </w:pPr>
    </w:p>
    <w:p w:rsidR="009C4FD3" w:rsidRPr="00DF6F99" w:rsidRDefault="009C4FD3" w:rsidP="009C4FD3">
      <w:pPr>
        <w:ind w:firstLine="709"/>
        <w:jc w:val="center"/>
        <w:rPr>
          <w:rFonts w:eastAsia="Calibri"/>
          <w:b/>
          <w:sz w:val="24"/>
          <w:szCs w:val="24"/>
        </w:rPr>
      </w:pPr>
      <w:r w:rsidRPr="00DF6F99">
        <w:rPr>
          <w:rFonts w:eastAsia="Calibri"/>
          <w:b/>
          <w:sz w:val="24"/>
          <w:szCs w:val="24"/>
        </w:rPr>
        <w:t>2. Требования, предъявляемые к деловым подаркам</w:t>
      </w:r>
    </w:p>
    <w:p w:rsidR="009C4FD3" w:rsidRPr="00DF6F99" w:rsidRDefault="009C4FD3" w:rsidP="009C4FD3">
      <w:pPr>
        <w:ind w:firstLine="709"/>
        <w:jc w:val="center"/>
        <w:rPr>
          <w:rFonts w:eastAsia="Calibri"/>
          <w:b/>
          <w:sz w:val="24"/>
          <w:szCs w:val="24"/>
        </w:rPr>
      </w:pPr>
      <w:r w:rsidRPr="00DF6F99">
        <w:rPr>
          <w:rFonts w:eastAsia="Calibri"/>
          <w:b/>
          <w:sz w:val="24"/>
          <w:szCs w:val="24"/>
        </w:rPr>
        <w:t>и знакам делового гостеприимства</w:t>
      </w:r>
    </w:p>
    <w:p w:rsidR="009C4FD3" w:rsidRPr="00DF6F99" w:rsidRDefault="009C4FD3" w:rsidP="009C4FD3">
      <w:pPr>
        <w:ind w:firstLine="709"/>
        <w:jc w:val="center"/>
        <w:rPr>
          <w:rFonts w:eastAsia="Calibri"/>
          <w:sz w:val="24"/>
          <w:szCs w:val="24"/>
        </w:rPr>
      </w:pPr>
    </w:p>
    <w:p w:rsidR="009C4FD3" w:rsidRPr="00DF6F99" w:rsidRDefault="009C4FD3" w:rsidP="009C4FD3">
      <w:pPr>
        <w:ind w:firstLine="709"/>
        <w:jc w:val="both"/>
        <w:rPr>
          <w:rFonts w:eastAsia="Calibri"/>
          <w:sz w:val="24"/>
          <w:szCs w:val="24"/>
        </w:rPr>
      </w:pPr>
      <w:r w:rsidRPr="00DF6F99">
        <w:rPr>
          <w:rFonts w:eastAsia="Calibri"/>
          <w:sz w:val="24"/>
          <w:szCs w:val="24"/>
        </w:rPr>
        <w:t xml:space="preserve">2.1. Работники </w:t>
      </w:r>
      <w:r>
        <w:rPr>
          <w:rFonts w:eastAsia="Calibri"/>
          <w:sz w:val="24"/>
          <w:szCs w:val="24"/>
        </w:rPr>
        <w:t xml:space="preserve">Фонда </w:t>
      </w:r>
      <w:r w:rsidRPr="00DF6F99">
        <w:rPr>
          <w:rFonts w:eastAsia="Calibri"/>
          <w:sz w:val="24"/>
          <w:szCs w:val="24"/>
        </w:rPr>
        <w:t>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антикоррупционного законодательства и настоящим Правилам.</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2.2. Подарки и услуги, принимаемые или предоставляемые </w:t>
      </w:r>
      <w:r>
        <w:rPr>
          <w:rFonts w:eastAsia="Calibri"/>
          <w:sz w:val="24"/>
          <w:szCs w:val="24"/>
        </w:rPr>
        <w:t>Фондом</w:t>
      </w:r>
      <w:r w:rsidRPr="00DF6F99">
        <w:rPr>
          <w:rFonts w:eastAsia="Calibri"/>
          <w:sz w:val="24"/>
          <w:szCs w:val="24"/>
        </w:rPr>
        <w:t>, передаются и приним</w:t>
      </w:r>
      <w:r>
        <w:rPr>
          <w:rFonts w:eastAsia="Calibri"/>
          <w:sz w:val="24"/>
          <w:szCs w:val="24"/>
        </w:rPr>
        <w:t>аются только от имени Фонда</w:t>
      </w:r>
      <w:r w:rsidRPr="00DF6F99">
        <w:rPr>
          <w:rFonts w:eastAsia="Calibri"/>
          <w:sz w:val="24"/>
          <w:szCs w:val="24"/>
        </w:rPr>
        <w:t xml:space="preserve"> в целом, а не как подарок или передача его от </w:t>
      </w:r>
      <w:r w:rsidRPr="00DF6F99">
        <w:rPr>
          <w:rFonts w:eastAsia="Calibri"/>
          <w:sz w:val="24"/>
          <w:szCs w:val="24"/>
        </w:rPr>
        <w:lastRenderedPageBreak/>
        <w:t>отдельного работника.</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2.3. Деловые подарки, которые работники от имени </w:t>
      </w:r>
      <w:r>
        <w:rPr>
          <w:rFonts w:eastAsia="Calibri"/>
          <w:sz w:val="24"/>
          <w:szCs w:val="24"/>
        </w:rPr>
        <w:t>Фонда</w:t>
      </w:r>
      <w:r w:rsidRPr="00DF6F99">
        <w:rPr>
          <w:rFonts w:eastAsia="Calibri"/>
          <w:sz w:val="24"/>
          <w:szCs w:val="24"/>
        </w:rPr>
        <w:t xml:space="preserve"> могут передавать другим лицам или принимать от других лиц в связи со своей трудовой деятельностью, а также представительские расходы на деловое гостеприимство должны соответствовать следующим критериям:</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 быть прямо связаны с уставными целями деятельности </w:t>
      </w:r>
      <w:r>
        <w:rPr>
          <w:rFonts w:eastAsia="Calibri"/>
          <w:sz w:val="24"/>
          <w:szCs w:val="24"/>
        </w:rPr>
        <w:t>Фонда</w:t>
      </w:r>
      <w:r w:rsidRPr="00DF6F99">
        <w:rPr>
          <w:rFonts w:eastAsia="Calibri"/>
          <w:sz w:val="24"/>
          <w:szCs w:val="24"/>
        </w:rPr>
        <w:t>, либо с памятными датами, юбилеями, общенациональными праздниками, иными событиями;</w:t>
      </w:r>
    </w:p>
    <w:p w:rsidR="009C4FD3" w:rsidRPr="00DF6F99" w:rsidRDefault="009C4FD3" w:rsidP="009C4FD3">
      <w:pPr>
        <w:ind w:firstLine="709"/>
        <w:jc w:val="both"/>
        <w:rPr>
          <w:rFonts w:eastAsia="Calibri"/>
          <w:sz w:val="24"/>
          <w:szCs w:val="24"/>
        </w:rPr>
      </w:pPr>
      <w:r w:rsidRPr="00DF6F99">
        <w:rPr>
          <w:rFonts w:eastAsia="Calibri"/>
          <w:sz w:val="24"/>
          <w:szCs w:val="24"/>
        </w:rPr>
        <w:t>- быть разумно обоснованными, соразмерными и не являться предметами роскоши;</w:t>
      </w:r>
    </w:p>
    <w:p w:rsidR="009C4FD3" w:rsidRPr="00DF6F99" w:rsidRDefault="009C4FD3" w:rsidP="009C4FD3">
      <w:pPr>
        <w:ind w:firstLine="709"/>
        <w:jc w:val="both"/>
        <w:rPr>
          <w:rFonts w:eastAsia="Calibri"/>
          <w:sz w:val="24"/>
          <w:szCs w:val="24"/>
        </w:rPr>
      </w:pPr>
      <w:r w:rsidRPr="00DF6F99">
        <w:rPr>
          <w:rFonts w:eastAsia="Calibri"/>
          <w:sz w:val="24"/>
          <w:szCs w:val="24"/>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9C4FD3" w:rsidRPr="00DF6F99" w:rsidRDefault="009C4FD3" w:rsidP="009C4FD3">
      <w:pPr>
        <w:ind w:firstLine="709"/>
        <w:jc w:val="both"/>
        <w:rPr>
          <w:rFonts w:eastAsia="Calibri"/>
          <w:sz w:val="24"/>
          <w:szCs w:val="24"/>
        </w:rPr>
      </w:pPr>
      <w:r w:rsidRPr="00DF6F99">
        <w:rPr>
          <w:rFonts w:eastAsia="Calibri"/>
          <w:sz w:val="24"/>
          <w:szCs w:val="24"/>
        </w:rPr>
        <w:t>- не создавать для получателя обязательства, связанные с его служебным положение или исполнением служебных (должностных) обязанностей;</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 не создавать </w:t>
      </w:r>
      <w:proofErr w:type="spellStart"/>
      <w:r w:rsidRPr="00DF6F99">
        <w:rPr>
          <w:rFonts w:eastAsia="Calibri"/>
          <w:sz w:val="24"/>
          <w:szCs w:val="24"/>
        </w:rPr>
        <w:t>репутационного</w:t>
      </w:r>
      <w:proofErr w:type="spellEnd"/>
      <w:r w:rsidRPr="00DF6F99">
        <w:rPr>
          <w:rFonts w:eastAsia="Calibri"/>
          <w:sz w:val="24"/>
          <w:szCs w:val="24"/>
        </w:rPr>
        <w:t xml:space="preserve"> риска для делового имиджа </w:t>
      </w:r>
      <w:r>
        <w:rPr>
          <w:rFonts w:eastAsia="Calibri"/>
          <w:sz w:val="24"/>
          <w:szCs w:val="24"/>
        </w:rPr>
        <w:t>Фонда</w:t>
      </w:r>
      <w:r w:rsidRPr="00DF6F99">
        <w:rPr>
          <w:rFonts w:eastAsia="Calibri"/>
          <w:sz w:val="24"/>
          <w:szCs w:val="24"/>
        </w:rPr>
        <w:t xml:space="preserve"> работников и иных лиц в случае раскрытия информации о совершенных подарках и понесенных представительских расходах;</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 не противоречить принципам и требованиям антикоррупционного законодательства Российской Федерации, Положению об антикоррупционной политики в </w:t>
      </w:r>
      <w:r>
        <w:rPr>
          <w:rFonts w:eastAsia="Calibri"/>
          <w:sz w:val="24"/>
          <w:szCs w:val="24"/>
        </w:rPr>
        <w:t>Фонде</w:t>
      </w:r>
      <w:r w:rsidRPr="00DF6F99">
        <w:rPr>
          <w:rFonts w:eastAsia="Calibri"/>
          <w:sz w:val="24"/>
          <w:szCs w:val="24"/>
        </w:rPr>
        <w:t xml:space="preserve">, Кодексу этики и служебного поведения работников </w:t>
      </w:r>
      <w:r>
        <w:rPr>
          <w:rFonts w:eastAsia="Calibri"/>
          <w:sz w:val="24"/>
          <w:szCs w:val="24"/>
        </w:rPr>
        <w:t>Фонда</w:t>
      </w:r>
      <w:r w:rsidRPr="00DF6F99">
        <w:rPr>
          <w:rFonts w:eastAsia="Calibri"/>
          <w:sz w:val="24"/>
          <w:szCs w:val="24"/>
        </w:rPr>
        <w:t xml:space="preserve"> и общепринятым нормам морали и нравственности.</w:t>
      </w:r>
    </w:p>
    <w:p w:rsidR="009C4FD3" w:rsidRPr="00DF6F99" w:rsidRDefault="009C4FD3" w:rsidP="009C4FD3">
      <w:pPr>
        <w:ind w:firstLine="709"/>
        <w:jc w:val="both"/>
        <w:rPr>
          <w:rFonts w:eastAsia="Calibri"/>
          <w:sz w:val="24"/>
          <w:szCs w:val="24"/>
        </w:rPr>
      </w:pPr>
      <w:r w:rsidRPr="00DF6F99">
        <w:rPr>
          <w:rFonts w:eastAsia="Calibri"/>
          <w:sz w:val="24"/>
          <w:szCs w:val="24"/>
        </w:rPr>
        <w:t>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9C4FD3" w:rsidRPr="00DF6F99" w:rsidRDefault="009C4FD3" w:rsidP="009C4FD3">
      <w:pPr>
        <w:ind w:firstLine="709"/>
        <w:jc w:val="both"/>
        <w:rPr>
          <w:rFonts w:eastAsia="Calibri"/>
          <w:sz w:val="24"/>
          <w:szCs w:val="24"/>
        </w:rPr>
      </w:pPr>
      <w:r w:rsidRPr="00DF6F99">
        <w:rPr>
          <w:rFonts w:eastAsia="Calibri"/>
          <w:sz w:val="24"/>
          <w:szCs w:val="24"/>
        </w:rPr>
        <w:t>2.5.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2.6. В качестве подарков работники </w:t>
      </w:r>
      <w:r>
        <w:rPr>
          <w:rFonts w:eastAsia="Calibri"/>
          <w:sz w:val="24"/>
          <w:szCs w:val="24"/>
        </w:rPr>
        <w:t>Фонда</w:t>
      </w:r>
      <w:r w:rsidRPr="00DF6F99">
        <w:rPr>
          <w:rFonts w:eastAsia="Calibri"/>
          <w:sz w:val="24"/>
          <w:szCs w:val="24"/>
        </w:rPr>
        <w:t xml:space="preserve"> должны стремиться использовать в максимально допустимом количестве случаев сувениры, предметы и издел</w:t>
      </w:r>
      <w:r>
        <w:rPr>
          <w:rFonts w:eastAsia="Calibri"/>
          <w:sz w:val="24"/>
          <w:szCs w:val="24"/>
        </w:rPr>
        <w:t>ия, имеющие символику Фонда</w:t>
      </w:r>
      <w:r w:rsidRPr="00DF6F99">
        <w:rPr>
          <w:rFonts w:eastAsia="Calibri"/>
          <w:sz w:val="24"/>
          <w:szCs w:val="24"/>
        </w:rPr>
        <w:t>.</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2.7. Подарки и услуги не должны ставить под сомнение имидж </w:t>
      </w:r>
      <w:r>
        <w:rPr>
          <w:rFonts w:eastAsia="Calibri"/>
          <w:sz w:val="24"/>
          <w:szCs w:val="24"/>
        </w:rPr>
        <w:t>или деловую репутацию Фонда</w:t>
      </w:r>
      <w:r w:rsidRPr="00DF6F99">
        <w:rPr>
          <w:rFonts w:eastAsia="Calibri"/>
          <w:sz w:val="24"/>
          <w:szCs w:val="24"/>
        </w:rPr>
        <w:t xml:space="preserve"> или его работников.</w:t>
      </w:r>
    </w:p>
    <w:p w:rsidR="009C4FD3" w:rsidRPr="00DF6F99" w:rsidRDefault="009C4FD3" w:rsidP="009C4FD3">
      <w:pPr>
        <w:ind w:firstLine="709"/>
        <w:jc w:val="both"/>
        <w:rPr>
          <w:rFonts w:eastAsia="Calibri"/>
          <w:sz w:val="24"/>
          <w:szCs w:val="24"/>
        </w:rPr>
      </w:pPr>
    </w:p>
    <w:p w:rsidR="009C4FD3" w:rsidRPr="00DF6F99" w:rsidRDefault="009C4FD3" w:rsidP="009C4FD3">
      <w:pPr>
        <w:ind w:firstLine="709"/>
        <w:jc w:val="center"/>
        <w:rPr>
          <w:rFonts w:eastAsia="Calibri"/>
          <w:b/>
          <w:sz w:val="24"/>
          <w:szCs w:val="24"/>
        </w:rPr>
      </w:pPr>
      <w:r w:rsidRPr="00DF6F99">
        <w:rPr>
          <w:rFonts w:eastAsia="Calibri"/>
          <w:b/>
          <w:sz w:val="24"/>
          <w:szCs w:val="24"/>
        </w:rPr>
        <w:t>3. Права и обязанности работников</w:t>
      </w:r>
      <w:r w:rsidRPr="00DF6F99">
        <w:rPr>
          <w:rFonts w:eastAsia="Calibri"/>
          <w:sz w:val="24"/>
          <w:szCs w:val="24"/>
        </w:rPr>
        <w:t xml:space="preserve"> </w:t>
      </w:r>
      <w:r>
        <w:rPr>
          <w:rFonts w:eastAsia="Calibri"/>
          <w:b/>
          <w:sz w:val="24"/>
          <w:szCs w:val="24"/>
        </w:rPr>
        <w:t>Фонда</w:t>
      </w:r>
      <w:r w:rsidRPr="00DF6F99">
        <w:rPr>
          <w:rFonts w:eastAsia="Calibri"/>
          <w:b/>
          <w:sz w:val="24"/>
          <w:szCs w:val="24"/>
        </w:rPr>
        <w:t xml:space="preserve"> при обмене деловыми подарками и знаками делового гостеприимства </w:t>
      </w:r>
    </w:p>
    <w:p w:rsidR="009C4FD3" w:rsidRPr="00DF6F99" w:rsidRDefault="009C4FD3" w:rsidP="009C4FD3">
      <w:pPr>
        <w:ind w:firstLine="709"/>
        <w:jc w:val="center"/>
        <w:rPr>
          <w:rFonts w:eastAsia="Calibri"/>
          <w:b/>
          <w:sz w:val="24"/>
          <w:szCs w:val="24"/>
        </w:rPr>
      </w:pPr>
    </w:p>
    <w:p w:rsidR="009C4FD3" w:rsidRPr="00DF6F99" w:rsidRDefault="009C4FD3" w:rsidP="009C4FD3">
      <w:pPr>
        <w:ind w:firstLine="709"/>
        <w:jc w:val="both"/>
        <w:rPr>
          <w:rFonts w:eastAsia="Calibri"/>
          <w:sz w:val="24"/>
          <w:szCs w:val="24"/>
        </w:rPr>
      </w:pPr>
      <w:r w:rsidRPr="00DF6F99">
        <w:rPr>
          <w:rFonts w:eastAsia="Calibri"/>
          <w:sz w:val="24"/>
          <w:szCs w:val="24"/>
        </w:rPr>
        <w:t xml:space="preserve">3.1. Работники, представляя интересы </w:t>
      </w:r>
      <w:r>
        <w:rPr>
          <w:rFonts w:eastAsia="Calibri"/>
          <w:sz w:val="24"/>
          <w:szCs w:val="24"/>
        </w:rPr>
        <w:t>Фонда</w:t>
      </w:r>
      <w:r w:rsidRPr="00DF6F99">
        <w:rPr>
          <w:rFonts w:eastAsia="Calibri"/>
          <w:sz w:val="24"/>
          <w:szCs w:val="24"/>
        </w:rPr>
        <w:t xml:space="preserve"> или действуя от его имени, должны соблюдать границы допустимого поведения при обмене деловыми подарками и проявлении делового гостеприимства.</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3.2. Работники </w:t>
      </w:r>
      <w:r>
        <w:rPr>
          <w:rFonts w:eastAsia="Calibri"/>
          <w:sz w:val="24"/>
          <w:szCs w:val="24"/>
        </w:rPr>
        <w:t>Фонда</w:t>
      </w:r>
      <w:r w:rsidRPr="00DF6F99">
        <w:rPr>
          <w:rFonts w:eastAsia="Calibri"/>
          <w:sz w:val="24"/>
          <w:szCs w:val="24"/>
        </w:rPr>
        <w:t xml:space="preserve">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9C4FD3" w:rsidRPr="00DF6F99" w:rsidRDefault="009C4FD3" w:rsidP="009C4FD3">
      <w:pPr>
        <w:ind w:firstLine="709"/>
        <w:jc w:val="both"/>
        <w:rPr>
          <w:rFonts w:eastAsia="Calibri"/>
          <w:sz w:val="24"/>
          <w:szCs w:val="24"/>
        </w:rPr>
      </w:pPr>
      <w:r w:rsidRPr="00DF6F99">
        <w:rPr>
          <w:rFonts w:eastAsia="Calibri"/>
          <w:sz w:val="24"/>
          <w:szCs w:val="24"/>
        </w:rPr>
        <w:t>3.3. При любых сомнениях в правомерности или этичности сво</w:t>
      </w:r>
      <w:r>
        <w:rPr>
          <w:rFonts w:eastAsia="Calibri"/>
          <w:sz w:val="24"/>
          <w:szCs w:val="24"/>
        </w:rPr>
        <w:t>их действий работники Фонда</w:t>
      </w:r>
      <w:r w:rsidRPr="00DF6F99">
        <w:rPr>
          <w:rFonts w:eastAsia="Calibri"/>
          <w:sz w:val="24"/>
          <w:szCs w:val="24"/>
        </w:rPr>
        <w:t xml:space="preserve"> обязаны поставить в известность директора </w:t>
      </w:r>
      <w:r>
        <w:rPr>
          <w:rFonts w:eastAsia="Calibri"/>
          <w:sz w:val="24"/>
          <w:szCs w:val="24"/>
        </w:rPr>
        <w:t>Фонда</w:t>
      </w:r>
      <w:r w:rsidRPr="00DF6F99">
        <w:rPr>
          <w:rFonts w:eastAsia="Calibri"/>
          <w:sz w:val="24"/>
          <w:szCs w:val="24"/>
        </w:rPr>
        <w:t xml:space="preserve"> и проконсультироваться с ним, прежде чем дарить или получать </w:t>
      </w:r>
      <w:proofErr w:type="gramStart"/>
      <w:r w:rsidRPr="00DF6F99">
        <w:rPr>
          <w:rFonts w:eastAsia="Calibri"/>
          <w:sz w:val="24"/>
          <w:szCs w:val="24"/>
        </w:rPr>
        <w:t>подарки</w:t>
      </w:r>
      <w:proofErr w:type="gramEnd"/>
      <w:r w:rsidRPr="00DF6F99">
        <w:rPr>
          <w:rFonts w:eastAsia="Calibri"/>
          <w:sz w:val="24"/>
          <w:szCs w:val="24"/>
        </w:rPr>
        <w:t xml:space="preserve"> или участвовать в тех или иных представительских мероприятиях.</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3.4. При получении делового подарка или знаков делового гостеприимства работники </w:t>
      </w:r>
      <w:r>
        <w:rPr>
          <w:rFonts w:eastAsia="Calibri"/>
          <w:sz w:val="24"/>
          <w:szCs w:val="24"/>
        </w:rPr>
        <w:t>Фонда</w:t>
      </w:r>
      <w:r w:rsidRPr="00DF6F99">
        <w:rPr>
          <w:rFonts w:eastAsia="Calibri"/>
          <w:sz w:val="24"/>
          <w:szCs w:val="24"/>
        </w:rPr>
        <w:t xml:space="preserve"> обязаны принимать меры по недопущению возможности возникновения конфликта интересов.</w:t>
      </w:r>
    </w:p>
    <w:p w:rsidR="009C4FD3" w:rsidRPr="00DF6F99" w:rsidRDefault="009C4FD3" w:rsidP="009C4FD3">
      <w:pPr>
        <w:ind w:firstLine="709"/>
        <w:jc w:val="both"/>
        <w:rPr>
          <w:rFonts w:eastAsia="Calibri"/>
          <w:sz w:val="24"/>
          <w:szCs w:val="24"/>
        </w:rPr>
      </w:pPr>
      <w:r w:rsidRPr="00DF6F99">
        <w:rPr>
          <w:rFonts w:eastAsia="Calibri"/>
          <w:sz w:val="24"/>
          <w:szCs w:val="24"/>
        </w:rPr>
        <w:lastRenderedPageBreak/>
        <w:t xml:space="preserve">3.5. Работники </w:t>
      </w:r>
      <w:r>
        <w:rPr>
          <w:rFonts w:eastAsia="Calibri"/>
          <w:sz w:val="24"/>
          <w:szCs w:val="24"/>
        </w:rPr>
        <w:t>Фонда</w:t>
      </w:r>
      <w:r w:rsidRPr="00DF6F99">
        <w:rPr>
          <w:rFonts w:eastAsia="Calibri"/>
          <w:sz w:val="24"/>
          <w:szCs w:val="24"/>
        </w:rPr>
        <w:t xml:space="preserve"> не вправе использовать служебное положение в личных целях, включая использование имущества </w:t>
      </w:r>
      <w:r>
        <w:rPr>
          <w:rFonts w:eastAsia="Calibri"/>
          <w:sz w:val="24"/>
          <w:szCs w:val="24"/>
        </w:rPr>
        <w:t>Фонда</w:t>
      </w:r>
      <w:r w:rsidRPr="00DF6F99">
        <w:rPr>
          <w:rFonts w:eastAsia="Calibri"/>
          <w:sz w:val="24"/>
          <w:szCs w:val="24"/>
        </w:rPr>
        <w:t xml:space="preserve"> в том числе:</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 для получения подарков, вознаграждения и иных выгод для себя лично и других лиц в обмен на оказание </w:t>
      </w:r>
      <w:r>
        <w:rPr>
          <w:rFonts w:eastAsia="Calibri"/>
          <w:sz w:val="24"/>
          <w:szCs w:val="24"/>
        </w:rPr>
        <w:t>Фондом</w:t>
      </w:r>
      <w:r w:rsidRPr="00DF6F99">
        <w:rPr>
          <w:rFonts w:eastAsia="Calibri"/>
          <w:sz w:val="24"/>
          <w:szCs w:val="24"/>
        </w:rPr>
        <w:t xml:space="preserve"> каких-либо услуг, осуществления либо неосуществления определенных действий, передачи информации, составляющей коммерческую тайну;</w:t>
      </w:r>
    </w:p>
    <w:p w:rsidR="009C4FD3" w:rsidRPr="00DF6F99" w:rsidRDefault="009C4FD3" w:rsidP="009C4FD3">
      <w:pPr>
        <w:ind w:firstLine="709"/>
        <w:jc w:val="both"/>
        <w:rPr>
          <w:rFonts w:eastAsia="Calibri"/>
          <w:sz w:val="24"/>
          <w:szCs w:val="24"/>
        </w:rPr>
      </w:pPr>
      <w:r w:rsidRPr="00DF6F99">
        <w:rPr>
          <w:rFonts w:eastAsia="Calibri"/>
          <w:sz w:val="24"/>
          <w:szCs w:val="24"/>
        </w:rPr>
        <w:t>- для получения подарков, вознаграждения и иных выгод для лично и других лиц в</w:t>
      </w:r>
      <w:r>
        <w:rPr>
          <w:rFonts w:eastAsia="Calibri"/>
          <w:sz w:val="24"/>
          <w:szCs w:val="24"/>
        </w:rPr>
        <w:t xml:space="preserve"> процессе ведения дел Фондом</w:t>
      </w:r>
      <w:r w:rsidRPr="00DF6F99">
        <w:rPr>
          <w:rFonts w:eastAsia="Calibri"/>
          <w:sz w:val="24"/>
          <w:szCs w:val="24"/>
        </w:rPr>
        <w:t>, в том числе, как до, так и после проведения переговоров о заключении гражданско-правовых договоров и иных сделок.</w:t>
      </w:r>
    </w:p>
    <w:p w:rsidR="009C4FD3" w:rsidRPr="00DF6F99" w:rsidRDefault="009C4FD3" w:rsidP="009C4FD3">
      <w:pPr>
        <w:ind w:firstLine="709"/>
        <w:jc w:val="both"/>
        <w:rPr>
          <w:rFonts w:eastAsia="Calibri"/>
          <w:sz w:val="24"/>
          <w:szCs w:val="24"/>
        </w:rPr>
      </w:pPr>
      <w:r>
        <w:rPr>
          <w:rFonts w:eastAsia="Calibri"/>
          <w:sz w:val="24"/>
          <w:szCs w:val="24"/>
        </w:rPr>
        <w:t>3.6. Работникам Фонда</w:t>
      </w:r>
      <w:r w:rsidRPr="00DF6F99">
        <w:rPr>
          <w:rFonts w:eastAsia="Calibri"/>
          <w:sz w:val="24"/>
          <w:szCs w:val="24"/>
        </w:rPr>
        <w:t xml:space="preserve">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w:t>
      </w:r>
    </w:p>
    <w:p w:rsidR="009C4FD3" w:rsidRPr="00DF6F99" w:rsidRDefault="009C4FD3" w:rsidP="009C4FD3">
      <w:pPr>
        <w:ind w:firstLine="709"/>
        <w:jc w:val="both"/>
        <w:rPr>
          <w:rFonts w:eastAsia="Calibri"/>
          <w:sz w:val="24"/>
          <w:szCs w:val="24"/>
        </w:rPr>
      </w:pPr>
      <w:r w:rsidRPr="00DF6F99">
        <w:rPr>
          <w:rFonts w:eastAsia="Calibri"/>
          <w:sz w:val="24"/>
          <w:szCs w:val="24"/>
        </w:rPr>
        <w:t>3.7. Не допускается передавать и</w:t>
      </w:r>
      <w:r>
        <w:rPr>
          <w:rFonts w:eastAsia="Calibri"/>
          <w:sz w:val="24"/>
          <w:szCs w:val="24"/>
        </w:rPr>
        <w:t xml:space="preserve"> принимать подарки от Фонда</w:t>
      </w:r>
      <w:r w:rsidRPr="00DF6F99">
        <w:rPr>
          <w:rFonts w:eastAsia="Calibri"/>
          <w:sz w:val="24"/>
          <w:szCs w:val="24"/>
        </w:rPr>
        <w:t>,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3.8. Работники </w:t>
      </w:r>
      <w:r>
        <w:rPr>
          <w:rFonts w:eastAsia="Calibri"/>
          <w:sz w:val="24"/>
          <w:szCs w:val="24"/>
        </w:rPr>
        <w:t>Фонда</w:t>
      </w:r>
      <w:r w:rsidRPr="00DF6F99">
        <w:rPr>
          <w:rFonts w:eastAsia="Calibri"/>
          <w:sz w:val="24"/>
          <w:szCs w:val="24"/>
        </w:rPr>
        <w:t xml:space="preserve"> должны оказываться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w:t>
      </w:r>
      <w:r>
        <w:rPr>
          <w:rFonts w:eastAsia="Calibri"/>
          <w:sz w:val="24"/>
          <w:szCs w:val="24"/>
        </w:rPr>
        <w:t>ргов, на принимаемые Фондом</w:t>
      </w:r>
      <w:r w:rsidRPr="00DF6F99">
        <w:rPr>
          <w:rFonts w:eastAsia="Calibri"/>
          <w:sz w:val="24"/>
          <w:szCs w:val="24"/>
        </w:rPr>
        <w:t xml:space="preserve"> решения и т.д.</w:t>
      </w:r>
    </w:p>
    <w:p w:rsidR="009C4FD3" w:rsidRPr="00DF6F99" w:rsidRDefault="009C4FD3" w:rsidP="009C4FD3">
      <w:pPr>
        <w:ind w:firstLine="709"/>
        <w:jc w:val="both"/>
        <w:rPr>
          <w:rFonts w:eastAsia="Calibri"/>
          <w:sz w:val="24"/>
          <w:szCs w:val="24"/>
        </w:rPr>
      </w:pPr>
      <w:r w:rsidRPr="00DF6F99">
        <w:rPr>
          <w:rFonts w:eastAsia="Calibri"/>
          <w:sz w:val="24"/>
          <w:szCs w:val="24"/>
        </w:rPr>
        <w:t>3.9. </w:t>
      </w:r>
      <w:r>
        <w:rPr>
          <w:rFonts w:eastAsia="Calibri"/>
          <w:sz w:val="24"/>
          <w:szCs w:val="24"/>
        </w:rPr>
        <w:t>Р</w:t>
      </w:r>
      <w:r w:rsidRPr="00DF6F99">
        <w:rPr>
          <w:rFonts w:eastAsia="Calibri"/>
          <w:sz w:val="24"/>
          <w:szCs w:val="24"/>
        </w:rPr>
        <w:t xml:space="preserve">аботники </w:t>
      </w:r>
      <w:r>
        <w:rPr>
          <w:rFonts w:eastAsia="Calibri"/>
          <w:sz w:val="24"/>
          <w:szCs w:val="24"/>
        </w:rPr>
        <w:t>Фонда</w:t>
      </w:r>
      <w:r w:rsidRPr="00DF6F99">
        <w:rPr>
          <w:rFonts w:eastAsia="Calibri"/>
          <w:sz w:val="24"/>
          <w:szCs w:val="24"/>
        </w:rPr>
        <w:t xml:space="preserve"> не приемлют коррупции. Подарки не должны быть использованы для дачи/получения взяток или коррупции в любых ее проявлениях.</w:t>
      </w:r>
    </w:p>
    <w:p w:rsidR="009C4FD3" w:rsidRPr="00DF6F99" w:rsidRDefault="009C4FD3" w:rsidP="009C4FD3">
      <w:pPr>
        <w:ind w:firstLine="709"/>
        <w:jc w:val="both"/>
        <w:rPr>
          <w:rFonts w:eastAsia="Calibri"/>
          <w:sz w:val="24"/>
          <w:szCs w:val="24"/>
        </w:rPr>
      </w:pPr>
      <w:r>
        <w:rPr>
          <w:rFonts w:eastAsia="Calibri"/>
          <w:sz w:val="24"/>
          <w:szCs w:val="24"/>
        </w:rPr>
        <w:t>3.10. Работник Фонда</w:t>
      </w:r>
      <w:r w:rsidRPr="00DF6F99">
        <w:rPr>
          <w:rFonts w:eastAsia="Calibri"/>
          <w:sz w:val="24"/>
          <w:szCs w:val="24"/>
        </w:rPr>
        <w:t xml:space="preserve"> не вправе предлагать третьим лицам или принимать </w:t>
      </w:r>
      <w:proofErr w:type="gramStart"/>
      <w:r w:rsidRPr="00DF6F99">
        <w:rPr>
          <w:rFonts w:eastAsia="Calibri"/>
          <w:sz w:val="24"/>
          <w:szCs w:val="24"/>
        </w:rPr>
        <w:t>от таковых подарки</w:t>
      </w:r>
      <w:proofErr w:type="gramEnd"/>
      <w:r w:rsidRPr="00DF6F99">
        <w:rPr>
          <w:rFonts w:eastAsia="Calibri"/>
          <w:sz w:val="24"/>
          <w:szCs w:val="24"/>
        </w:rPr>
        <w:t xml:space="preserve">, выплаты, компенсации и т.п. стоимостью свыше </w:t>
      </w:r>
      <w:r>
        <w:rPr>
          <w:rFonts w:eastAsia="Calibri"/>
          <w:sz w:val="24"/>
          <w:szCs w:val="24"/>
        </w:rPr>
        <w:t>1 0</w:t>
      </w:r>
      <w:r w:rsidRPr="00DF6F99">
        <w:rPr>
          <w:rFonts w:eastAsia="Calibri"/>
          <w:sz w:val="24"/>
          <w:szCs w:val="24"/>
        </w:rPr>
        <w:t>00 (</w:t>
      </w:r>
      <w:r>
        <w:rPr>
          <w:rFonts w:eastAsia="Calibri"/>
          <w:sz w:val="24"/>
          <w:szCs w:val="24"/>
        </w:rPr>
        <w:t>Одна</w:t>
      </w:r>
      <w:r w:rsidRPr="00DF6F99">
        <w:rPr>
          <w:rFonts w:eastAsia="Calibri"/>
          <w:sz w:val="24"/>
          <w:szCs w:val="24"/>
        </w:rPr>
        <w:t xml:space="preserve"> тысяч</w:t>
      </w:r>
      <w:r>
        <w:rPr>
          <w:rFonts w:eastAsia="Calibri"/>
          <w:sz w:val="24"/>
          <w:szCs w:val="24"/>
        </w:rPr>
        <w:t>а</w:t>
      </w:r>
      <w:r w:rsidRPr="00DF6F99">
        <w:rPr>
          <w:rFonts w:eastAsia="Calibri"/>
          <w:sz w:val="24"/>
          <w:szCs w:val="24"/>
        </w:rPr>
        <w:t>) рублей или не совместимые с законной практикой деловых отно</w:t>
      </w:r>
      <w:r>
        <w:rPr>
          <w:rFonts w:eastAsia="Calibri"/>
          <w:sz w:val="24"/>
          <w:szCs w:val="24"/>
        </w:rPr>
        <w:t>шений. Если работнику Фонда</w:t>
      </w:r>
      <w:r w:rsidRPr="00DF6F99">
        <w:rPr>
          <w:rFonts w:eastAsia="Calibri"/>
          <w:sz w:val="24"/>
          <w:szCs w:val="24"/>
        </w:rPr>
        <w:t xml:space="preserve"> предлагаются подобные подарки или деньги, он обязан немедле</w:t>
      </w:r>
      <w:r>
        <w:rPr>
          <w:rFonts w:eastAsia="Calibri"/>
          <w:sz w:val="24"/>
          <w:szCs w:val="24"/>
        </w:rPr>
        <w:t>нно об этом директору Фонда</w:t>
      </w:r>
      <w:r w:rsidRPr="00DF6F99">
        <w:rPr>
          <w:rFonts w:eastAsia="Calibri"/>
          <w:sz w:val="24"/>
          <w:szCs w:val="24"/>
        </w:rPr>
        <w:t>.</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3.11. Работник </w:t>
      </w:r>
      <w:r w:rsidRPr="00420152">
        <w:rPr>
          <w:rFonts w:eastAsia="Calibri"/>
          <w:sz w:val="24"/>
          <w:szCs w:val="24"/>
        </w:rPr>
        <w:t>Фонда</w:t>
      </w:r>
      <w:r w:rsidRPr="00DF6F99">
        <w:rPr>
          <w:rFonts w:eastAsia="Calibri"/>
          <w:sz w:val="24"/>
          <w:szCs w:val="24"/>
        </w:rPr>
        <w:t xml:space="preserve">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действие/бездействие, должен:</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 отказаться от них о немедленно уведомить директора </w:t>
      </w:r>
      <w:r w:rsidRPr="00420152">
        <w:rPr>
          <w:rFonts w:eastAsia="Calibri"/>
          <w:sz w:val="24"/>
          <w:szCs w:val="24"/>
        </w:rPr>
        <w:t>Фонда</w:t>
      </w:r>
      <w:r w:rsidRPr="00DF6F99">
        <w:rPr>
          <w:rFonts w:eastAsia="Calibri"/>
          <w:sz w:val="24"/>
          <w:szCs w:val="24"/>
        </w:rPr>
        <w:t xml:space="preserve"> о факте предложения подарка (вознаграждения);</w:t>
      </w:r>
    </w:p>
    <w:p w:rsidR="009C4FD3" w:rsidRPr="00DF6F99" w:rsidRDefault="009C4FD3" w:rsidP="009C4FD3">
      <w:pPr>
        <w:ind w:firstLine="709"/>
        <w:jc w:val="both"/>
        <w:rPr>
          <w:rFonts w:eastAsia="Calibri"/>
          <w:sz w:val="24"/>
          <w:szCs w:val="24"/>
        </w:rPr>
      </w:pPr>
      <w:r w:rsidRPr="00DF6F99">
        <w:rPr>
          <w:rFonts w:eastAsia="Calibri"/>
          <w:sz w:val="24"/>
          <w:szCs w:val="24"/>
        </w:rPr>
        <w:t>- 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w:t>
      </w:r>
      <w:r w:rsidRPr="00420152">
        <w:rPr>
          <w:rFonts w:eastAsia="Calibri"/>
          <w:sz w:val="24"/>
          <w:szCs w:val="24"/>
        </w:rPr>
        <w:t>Фонда</w:t>
      </w:r>
      <w:r w:rsidRPr="00DF6F99">
        <w:rPr>
          <w:rFonts w:eastAsia="Calibri"/>
          <w:sz w:val="24"/>
          <w:szCs w:val="24"/>
        </w:rPr>
        <w:t xml:space="preserve"> и продолжить работу в установленном в </w:t>
      </w:r>
      <w:r>
        <w:rPr>
          <w:rFonts w:eastAsia="Calibri"/>
          <w:sz w:val="24"/>
          <w:szCs w:val="24"/>
        </w:rPr>
        <w:t>Фонде</w:t>
      </w:r>
      <w:r w:rsidRPr="00DF6F99">
        <w:rPr>
          <w:rFonts w:eastAsia="Calibri"/>
          <w:sz w:val="24"/>
          <w:szCs w:val="24"/>
        </w:rPr>
        <w:t xml:space="preserve"> порядке над вопросом, с которым был связан подарок или вознаграждение.</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3.12.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w:t>
      </w:r>
      <w:r w:rsidRPr="00420152">
        <w:rPr>
          <w:rFonts w:eastAsia="Calibri"/>
          <w:sz w:val="24"/>
          <w:szCs w:val="24"/>
        </w:rPr>
        <w:t xml:space="preserve">Фонда </w:t>
      </w:r>
      <w:r w:rsidRPr="00DF6F99">
        <w:rPr>
          <w:rFonts w:eastAsia="Calibri"/>
          <w:sz w:val="24"/>
          <w:szCs w:val="24"/>
        </w:rPr>
        <w:t xml:space="preserve">обязан в письменной форме уведомить об этом одно из должностных лиц, ответственных за противодействие коррупции, в соответствии с процедурой раскрытия конфликта интересов, утвержденной Положением о конфликте интересов, принятым в </w:t>
      </w:r>
      <w:r>
        <w:rPr>
          <w:rFonts w:eastAsia="Calibri"/>
          <w:sz w:val="24"/>
          <w:szCs w:val="24"/>
        </w:rPr>
        <w:t>Фонде</w:t>
      </w:r>
      <w:r w:rsidRPr="00DF6F99">
        <w:rPr>
          <w:rFonts w:eastAsia="Calibri"/>
          <w:sz w:val="24"/>
          <w:szCs w:val="24"/>
        </w:rPr>
        <w:t>.</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3.13. Работникам </w:t>
      </w:r>
      <w:r>
        <w:rPr>
          <w:rFonts w:eastAsia="Calibri"/>
          <w:sz w:val="24"/>
          <w:szCs w:val="24"/>
        </w:rPr>
        <w:t>Фонда</w:t>
      </w:r>
      <w:r w:rsidRPr="00DF6F99">
        <w:rPr>
          <w:rFonts w:eastAsia="Calibri"/>
          <w:sz w:val="24"/>
          <w:szCs w:val="24"/>
        </w:rPr>
        <w:t xml:space="preserve"> запрещается: </w:t>
      </w:r>
    </w:p>
    <w:p w:rsidR="009C4FD3" w:rsidRPr="00DF6F99" w:rsidRDefault="009C4FD3" w:rsidP="009C4FD3">
      <w:pPr>
        <w:ind w:firstLine="709"/>
        <w:jc w:val="both"/>
        <w:rPr>
          <w:rFonts w:eastAsia="Calibri"/>
          <w:sz w:val="24"/>
          <w:szCs w:val="24"/>
        </w:rPr>
      </w:pPr>
      <w:r w:rsidRPr="00DF6F99">
        <w:rPr>
          <w:rFonts w:eastAsia="Calibri"/>
          <w:sz w:val="24"/>
          <w:szCs w:val="24"/>
        </w:rPr>
        <w:t>- самостоятельно принимать предложения от организаций или третьих лиц о вручении деловых подарков и об оказании знаков делового гостеприимства;</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 принимать без согласования с директором </w:t>
      </w:r>
      <w:r>
        <w:rPr>
          <w:rFonts w:eastAsia="Calibri"/>
          <w:sz w:val="24"/>
          <w:szCs w:val="24"/>
        </w:rPr>
        <w:t>Фонда</w:t>
      </w:r>
      <w:r w:rsidRPr="00DF6F99">
        <w:rPr>
          <w:rFonts w:eastAsia="Calibri"/>
          <w:sz w:val="24"/>
          <w:szCs w:val="24"/>
        </w:rPr>
        <w:t xml:space="preserve">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9C4FD3" w:rsidRPr="00DF6F99" w:rsidRDefault="009C4FD3" w:rsidP="009C4FD3">
      <w:pPr>
        <w:ind w:firstLine="709"/>
        <w:jc w:val="both"/>
        <w:rPr>
          <w:rFonts w:eastAsia="Calibri"/>
          <w:sz w:val="24"/>
          <w:szCs w:val="24"/>
        </w:rPr>
      </w:pPr>
      <w:r w:rsidRPr="00DF6F99">
        <w:rPr>
          <w:rFonts w:eastAsia="Calibri"/>
          <w:sz w:val="24"/>
          <w:szCs w:val="24"/>
        </w:rPr>
        <w:t>- принимать деловые подарки и знаки делового гостеприимства в ходе проведения торгов и во время прямых переговоров при заключении договоров (контрактов);</w:t>
      </w:r>
    </w:p>
    <w:p w:rsidR="009C4FD3" w:rsidRPr="00DF6F99" w:rsidRDefault="009C4FD3" w:rsidP="009C4FD3">
      <w:pPr>
        <w:ind w:firstLine="709"/>
        <w:jc w:val="both"/>
        <w:rPr>
          <w:rFonts w:eastAsia="Calibri"/>
          <w:sz w:val="24"/>
          <w:szCs w:val="24"/>
        </w:rPr>
      </w:pPr>
      <w:r w:rsidRPr="00DF6F99">
        <w:rPr>
          <w:rFonts w:eastAsia="Calibri"/>
          <w:sz w:val="24"/>
          <w:szCs w:val="24"/>
        </w:rPr>
        <w:lastRenderedPageBreak/>
        <w:t>-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9C4FD3" w:rsidRPr="00DF6F99" w:rsidRDefault="009C4FD3" w:rsidP="009C4FD3">
      <w:pPr>
        <w:ind w:firstLine="709"/>
        <w:jc w:val="both"/>
        <w:rPr>
          <w:rFonts w:eastAsia="Calibri"/>
          <w:sz w:val="24"/>
          <w:szCs w:val="24"/>
        </w:rPr>
      </w:pPr>
      <w:r w:rsidRPr="00DF6F99">
        <w:rPr>
          <w:rFonts w:eastAsia="Calibri"/>
          <w:sz w:val="24"/>
          <w:szCs w:val="24"/>
        </w:rPr>
        <w:t>- принимать подарки в виде наличных, безналичных денежных средств, ценных бумаг, драгоценных металлов.</w:t>
      </w:r>
    </w:p>
    <w:p w:rsidR="009C4FD3" w:rsidRDefault="009C4FD3" w:rsidP="009C4FD3">
      <w:pPr>
        <w:ind w:firstLine="709"/>
        <w:jc w:val="both"/>
        <w:rPr>
          <w:rFonts w:eastAsia="Calibri"/>
          <w:sz w:val="24"/>
          <w:szCs w:val="24"/>
        </w:rPr>
      </w:pPr>
      <w:r w:rsidRPr="00DF6F99">
        <w:rPr>
          <w:rFonts w:eastAsia="Calibri"/>
          <w:sz w:val="24"/>
          <w:szCs w:val="24"/>
        </w:rPr>
        <w:t>3.14. </w:t>
      </w:r>
      <w:r>
        <w:rPr>
          <w:rFonts w:eastAsia="Calibri"/>
          <w:sz w:val="24"/>
          <w:szCs w:val="24"/>
        </w:rPr>
        <w:t>Фонд</w:t>
      </w:r>
      <w:r w:rsidRPr="00DF6F99">
        <w:rPr>
          <w:rFonts w:eastAsia="Calibri"/>
          <w:sz w:val="24"/>
          <w:szCs w:val="24"/>
        </w:rPr>
        <w:t xml:space="preserve"> может принять решение об участии в благотворительных мероприятиях, направленных на создание и упрочение имиджа </w:t>
      </w:r>
      <w:r w:rsidRPr="00420152">
        <w:rPr>
          <w:rFonts w:eastAsia="Calibri"/>
          <w:sz w:val="24"/>
          <w:szCs w:val="24"/>
        </w:rPr>
        <w:t>Фонда</w:t>
      </w:r>
      <w:r w:rsidRPr="00DF6F99">
        <w:rPr>
          <w:rFonts w:eastAsia="Calibri"/>
          <w:sz w:val="24"/>
          <w:szCs w:val="24"/>
        </w:rPr>
        <w:t xml:space="preserve">. При этом план и бюджет участия в данных мероприятиях утверждается директором </w:t>
      </w:r>
      <w:r w:rsidRPr="00420152">
        <w:rPr>
          <w:rFonts w:eastAsia="Calibri"/>
          <w:sz w:val="24"/>
          <w:szCs w:val="24"/>
        </w:rPr>
        <w:t>Фонда</w:t>
      </w:r>
      <w:r>
        <w:rPr>
          <w:rFonts w:eastAsia="Calibri"/>
          <w:sz w:val="24"/>
          <w:szCs w:val="24"/>
        </w:rPr>
        <w:t>.</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3.15. В случае осуществления спонсорских, благотворительных программ </w:t>
      </w:r>
      <w:r>
        <w:rPr>
          <w:rFonts w:eastAsia="Calibri"/>
          <w:sz w:val="24"/>
          <w:szCs w:val="24"/>
        </w:rPr>
        <w:t>Фонда</w:t>
      </w:r>
      <w:r w:rsidRPr="00DF6F99">
        <w:rPr>
          <w:rFonts w:eastAsia="Calibri"/>
          <w:sz w:val="24"/>
          <w:szCs w:val="24"/>
        </w:rPr>
        <w:t xml:space="preserve"> должно предварительно удостовериться, что предоставляемая </w:t>
      </w:r>
      <w:r>
        <w:rPr>
          <w:rFonts w:eastAsia="Calibri"/>
          <w:sz w:val="24"/>
          <w:szCs w:val="24"/>
        </w:rPr>
        <w:t>Фондом</w:t>
      </w:r>
      <w:r w:rsidRPr="00DF6F99">
        <w:rPr>
          <w:rFonts w:eastAsia="Calibri"/>
          <w:sz w:val="24"/>
          <w:szCs w:val="24"/>
        </w:rPr>
        <w:t xml:space="preserve"> помощь не будет использована в коррупционных целях или иным незаконным путем.</w:t>
      </w:r>
    </w:p>
    <w:p w:rsidR="009C4FD3" w:rsidRPr="00DF6F99" w:rsidRDefault="009C4FD3" w:rsidP="009C4FD3">
      <w:pPr>
        <w:ind w:firstLine="709"/>
        <w:jc w:val="both"/>
        <w:rPr>
          <w:rFonts w:eastAsia="Calibri"/>
          <w:sz w:val="24"/>
          <w:szCs w:val="24"/>
        </w:rPr>
      </w:pPr>
      <w:r w:rsidRPr="00DF6F99">
        <w:rPr>
          <w:rFonts w:eastAsia="Calibri"/>
          <w:sz w:val="24"/>
          <w:szCs w:val="24"/>
        </w:rPr>
        <w:t>3.16.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9C4FD3" w:rsidRPr="00DF6F99" w:rsidRDefault="009C4FD3" w:rsidP="009C4FD3">
      <w:pPr>
        <w:ind w:firstLine="709"/>
        <w:jc w:val="both"/>
        <w:rPr>
          <w:rFonts w:eastAsia="Calibri"/>
          <w:sz w:val="24"/>
          <w:szCs w:val="24"/>
        </w:rPr>
      </w:pPr>
      <w:r w:rsidRPr="00DF6F99">
        <w:rPr>
          <w:rFonts w:eastAsia="Calibri"/>
          <w:sz w:val="24"/>
          <w:szCs w:val="24"/>
        </w:rPr>
        <w:t>3.17.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9C4FD3" w:rsidRPr="00DF6F99" w:rsidRDefault="009C4FD3" w:rsidP="009C4FD3">
      <w:pPr>
        <w:ind w:firstLine="709"/>
        <w:jc w:val="both"/>
        <w:rPr>
          <w:rFonts w:eastAsia="Calibri"/>
          <w:sz w:val="24"/>
          <w:szCs w:val="24"/>
        </w:rPr>
      </w:pPr>
    </w:p>
    <w:p w:rsidR="009C4FD3" w:rsidRPr="00DF6F99" w:rsidRDefault="009C4FD3" w:rsidP="009C4FD3">
      <w:pPr>
        <w:ind w:firstLine="709"/>
        <w:jc w:val="center"/>
        <w:rPr>
          <w:rFonts w:eastAsia="Calibri"/>
          <w:b/>
          <w:sz w:val="24"/>
          <w:szCs w:val="24"/>
        </w:rPr>
      </w:pPr>
      <w:r w:rsidRPr="00DF6F99">
        <w:rPr>
          <w:rFonts w:eastAsia="Calibri"/>
          <w:b/>
          <w:sz w:val="24"/>
          <w:szCs w:val="24"/>
        </w:rPr>
        <w:t>4. Область применения</w:t>
      </w:r>
    </w:p>
    <w:p w:rsidR="009C4FD3" w:rsidRPr="00DF6F99" w:rsidRDefault="009C4FD3" w:rsidP="009C4FD3">
      <w:pPr>
        <w:ind w:firstLine="709"/>
        <w:jc w:val="center"/>
        <w:rPr>
          <w:rFonts w:eastAsia="Calibri"/>
          <w:b/>
          <w:sz w:val="24"/>
          <w:szCs w:val="24"/>
        </w:rPr>
      </w:pPr>
    </w:p>
    <w:p w:rsidR="009C4FD3" w:rsidRPr="00DF6F99" w:rsidRDefault="009C4FD3" w:rsidP="009C4FD3">
      <w:pPr>
        <w:ind w:firstLine="709"/>
        <w:jc w:val="both"/>
        <w:rPr>
          <w:rFonts w:eastAsia="Calibri"/>
          <w:sz w:val="24"/>
          <w:szCs w:val="24"/>
        </w:rPr>
      </w:pPr>
      <w:r w:rsidRPr="00DF6F99">
        <w:rPr>
          <w:rFonts w:eastAsia="Calibri"/>
          <w:sz w:val="24"/>
          <w:szCs w:val="24"/>
        </w:rPr>
        <w:t>4.1. Настоящие Правила подлежат применению вне зависимости от того, каким образом передаются деловые подарки и знаки делового гостеприимства: напрямую или через посредников.</w:t>
      </w:r>
    </w:p>
    <w:p w:rsidR="009C4FD3" w:rsidRPr="00DF6F99" w:rsidRDefault="009C4FD3" w:rsidP="009C4FD3">
      <w:pPr>
        <w:ind w:firstLine="709"/>
        <w:jc w:val="both"/>
        <w:rPr>
          <w:rFonts w:eastAsia="Calibri"/>
          <w:sz w:val="24"/>
          <w:szCs w:val="24"/>
        </w:rPr>
      </w:pPr>
      <w:r w:rsidRPr="00DF6F99">
        <w:rPr>
          <w:rFonts w:eastAsia="Calibri"/>
          <w:sz w:val="24"/>
          <w:szCs w:val="24"/>
        </w:rPr>
        <w:t xml:space="preserve">4.2. Настоящие Правила являются обязательными для всех работников </w:t>
      </w:r>
      <w:r>
        <w:rPr>
          <w:rFonts w:eastAsia="Calibri"/>
          <w:sz w:val="24"/>
          <w:szCs w:val="24"/>
        </w:rPr>
        <w:t>Фонда</w:t>
      </w:r>
      <w:r w:rsidRPr="00DF6F99">
        <w:rPr>
          <w:rFonts w:eastAsia="Calibri"/>
          <w:sz w:val="24"/>
          <w:szCs w:val="24"/>
        </w:rPr>
        <w:t xml:space="preserve"> в период работы в </w:t>
      </w:r>
      <w:r>
        <w:rPr>
          <w:rFonts w:eastAsia="Calibri"/>
          <w:sz w:val="24"/>
          <w:szCs w:val="24"/>
        </w:rPr>
        <w:t>Фонде</w:t>
      </w:r>
      <w:r w:rsidRPr="00DF6F99">
        <w:rPr>
          <w:rFonts w:eastAsia="Calibri"/>
          <w:sz w:val="24"/>
          <w:szCs w:val="24"/>
        </w:rPr>
        <w:t>.</w:t>
      </w:r>
    </w:p>
    <w:p w:rsidR="009C4FD3" w:rsidRPr="00DF6F99" w:rsidRDefault="009C4FD3" w:rsidP="009C4FD3">
      <w:pPr>
        <w:spacing w:after="200" w:line="276" w:lineRule="auto"/>
        <w:rPr>
          <w:rFonts w:eastAsia="Calibri"/>
          <w:color w:val="002060"/>
          <w:sz w:val="24"/>
          <w:szCs w:val="24"/>
        </w:rPr>
      </w:pPr>
      <w:r w:rsidRPr="00DF6F99">
        <w:rPr>
          <w:rFonts w:eastAsia="Calibri"/>
          <w:color w:val="002060"/>
          <w:sz w:val="24"/>
          <w:szCs w:val="24"/>
        </w:rPr>
        <w:t xml:space="preserve"> </w:t>
      </w:r>
    </w:p>
    <w:p w:rsidR="009C4FD3" w:rsidRPr="00DF6F99" w:rsidRDefault="009C4FD3" w:rsidP="009C4FD3">
      <w:pPr>
        <w:spacing w:after="200" w:line="276" w:lineRule="auto"/>
        <w:rPr>
          <w:rFonts w:eastAsia="Calibri"/>
          <w:color w:val="002060"/>
          <w:sz w:val="24"/>
          <w:szCs w:val="24"/>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center"/>
        <w:rPr>
          <w:rFonts w:cs="Calibri"/>
          <w:sz w:val="28"/>
          <w:szCs w:val="22"/>
          <w:lang w:eastAsia="en-US"/>
        </w:rPr>
      </w:pPr>
    </w:p>
    <w:p w:rsidR="009C4FD3" w:rsidRPr="009C4FD3" w:rsidRDefault="009C4FD3" w:rsidP="009C4FD3">
      <w:pPr>
        <w:widowControl/>
        <w:jc w:val="both"/>
        <w:rPr>
          <w:rFonts w:cs="Calibri"/>
          <w:sz w:val="28"/>
          <w:szCs w:val="22"/>
          <w:lang w:eastAsia="en-US"/>
        </w:rPr>
      </w:pPr>
    </w:p>
    <w:p w:rsidR="009C4FD3" w:rsidRPr="005D3BC4" w:rsidRDefault="009C4FD3" w:rsidP="009C4FD3">
      <w:pPr>
        <w:ind w:left="5954"/>
        <w:jc w:val="both"/>
        <w:rPr>
          <w:rFonts w:eastAsia="Calibri"/>
        </w:rPr>
      </w:pPr>
      <w:bookmarkStart w:id="14" w:name="_Toc424284826"/>
      <w:r w:rsidRPr="005D3BC4">
        <w:rPr>
          <w:rFonts w:eastAsia="Calibri"/>
        </w:rPr>
        <w:lastRenderedPageBreak/>
        <w:t>Приложение №</w:t>
      </w:r>
      <w:r>
        <w:rPr>
          <w:rFonts w:eastAsia="Calibri"/>
        </w:rPr>
        <w:t xml:space="preserve">7 </w:t>
      </w:r>
      <w:r w:rsidRPr="005D3BC4">
        <w:rPr>
          <w:rFonts w:eastAsia="Calibri"/>
        </w:rPr>
        <w:t>к приказу Фонда ЗПГ – УДС ВО</w:t>
      </w:r>
    </w:p>
    <w:p w:rsidR="009C4FD3" w:rsidRPr="005D3BC4" w:rsidRDefault="009C4FD3" w:rsidP="009C4FD3">
      <w:pPr>
        <w:ind w:left="5954"/>
        <w:jc w:val="both"/>
        <w:rPr>
          <w:rFonts w:eastAsia="Calibri"/>
        </w:rPr>
      </w:pPr>
      <w:r w:rsidRPr="005D3BC4">
        <w:rPr>
          <w:rFonts w:eastAsia="Calibri"/>
        </w:rPr>
        <w:t>от 29 июня 2022 года №20/1 - ОД</w:t>
      </w:r>
    </w:p>
    <w:p w:rsidR="009C4FD3" w:rsidRPr="00870155" w:rsidRDefault="009C4FD3" w:rsidP="009C4FD3">
      <w:pPr>
        <w:jc w:val="both"/>
        <w:rPr>
          <w:rFonts w:eastAsiaTheme="minorEastAsia"/>
        </w:rPr>
      </w:pPr>
    </w:p>
    <w:p w:rsidR="009C4FD3" w:rsidRPr="005871A2" w:rsidRDefault="009C4FD3" w:rsidP="009C4FD3">
      <w:pPr>
        <w:autoSpaceDE w:val="0"/>
        <w:autoSpaceDN w:val="0"/>
        <w:adjustRightInd w:val="0"/>
        <w:jc w:val="center"/>
        <w:rPr>
          <w:b/>
          <w:kern w:val="26"/>
          <w:sz w:val="28"/>
          <w:szCs w:val="28"/>
          <w:lang w:eastAsia="en-US"/>
        </w:rPr>
      </w:pPr>
      <w:r w:rsidRPr="005871A2">
        <w:rPr>
          <w:b/>
          <w:kern w:val="26"/>
          <w:sz w:val="28"/>
          <w:szCs w:val="28"/>
          <w:lang w:eastAsia="en-US"/>
        </w:rPr>
        <w:t>П</w:t>
      </w:r>
      <w:r>
        <w:rPr>
          <w:b/>
          <w:kern w:val="26"/>
          <w:sz w:val="28"/>
          <w:szCs w:val="28"/>
          <w:lang w:eastAsia="en-US"/>
        </w:rPr>
        <w:t>ОЛОЖЕНИЕ</w:t>
      </w:r>
      <w:r w:rsidRPr="005871A2">
        <w:rPr>
          <w:b/>
          <w:kern w:val="26"/>
          <w:sz w:val="28"/>
          <w:szCs w:val="28"/>
          <w:lang w:eastAsia="en-US"/>
        </w:rPr>
        <w:br/>
        <w:t>о комиссии по противодействию коррупции</w:t>
      </w:r>
      <w:bookmarkEnd w:id="14"/>
      <w:r>
        <w:rPr>
          <w:b/>
          <w:kern w:val="26"/>
          <w:sz w:val="28"/>
          <w:szCs w:val="28"/>
          <w:lang w:eastAsia="en-US"/>
        </w:rPr>
        <w:t xml:space="preserve"> в Фонде защиты прав граждан –участников долевого строительства Вологодской области</w:t>
      </w:r>
    </w:p>
    <w:p w:rsidR="009C4FD3" w:rsidRPr="008E49F2" w:rsidRDefault="009C4FD3" w:rsidP="009C4FD3">
      <w:pPr>
        <w:keepNext/>
        <w:keepLines/>
        <w:widowControl/>
        <w:numPr>
          <w:ilvl w:val="0"/>
          <w:numId w:val="33"/>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15" w:name="_Toc424284827"/>
      <w:r w:rsidRPr="008E49F2">
        <w:rPr>
          <w:b/>
          <w:kern w:val="26"/>
          <w:lang w:eastAsia="en-US"/>
        </w:rPr>
        <w:t>Общие положения</w:t>
      </w:r>
      <w:bookmarkEnd w:id="15"/>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Настоящее Положение о комиссии по противодействию коррупции</w:t>
      </w:r>
      <w:r>
        <w:rPr>
          <w:kern w:val="26"/>
          <w:lang w:eastAsia="en-US"/>
        </w:rPr>
        <w:t xml:space="preserve"> в</w:t>
      </w:r>
      <w:r w:rsidRPr="008E49F2">
        <w:rPr>
          <w:kern w:val="26"/>
          <w:lang w:eastAsia="en-US"/>
        </w:rPr>
        <w:t xml:space="preserve"> </w:t>
      </w:r>
      <w:r w:rsidRPr="00870155">
        <w:rPr>
          <w:kern w:val="26"/>
          <w:lang w:eastAsia="en-US"/>
        </w:rPr>
        <w:t>Фонде защиты прав граждан –участников долевого строительства Вологодской области</w:t>
      </w:r>
      <w:r w:rsidRPr="00870155">
        <w:rPr>
          <w:b/>
          <w:kern w:val="26"/>
          <w:lang w:eastAsia="en-US"/>
        </w:rPr>
        <w:t xml:space="preserve"> </w:t>
      </w:r>
      <w:r w:rsidRPr="008E49F2">
        <w:rPr>
          <w:kern w:val="26"/>
          <w:lang w:eastAsia="en-US"/>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Положение о комиссии определяет цели, порядок образования, работы и полномочия комиссии по противодействию коррупции.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bookmarkStart w:id="16" w:name="_Ref421189890"/>
      <w:r w:rsidRPr="008E49F2">
        <w:rPr>
          <w:kern w:val="26"/>
          <w:lang w:eastAsia="en-US"/>
        </w:rPr>
        <w:t>Комиссия образовывается в целях:</w:t>
      </w:r>
      <w:bookmarkEnd w:id="16"/>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выявления причин и условий, способствующих возникновению и распространению коррупции;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w:t>
      </w:r>
      <w:r w:rsidRPr="008E49F2">
        <w:rPr>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8E49F2">
        <w:rPr>
          <w:rFonts w:cs="Calibri"/>
          <w:kern w:val="26"/>
          <w:lang w:eastAsia="en-US"/>
        </w:rPr>
        <w:t>;</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недопущения в организации возникновения причин и условий, порождающих коррупцию;</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создания системы предупреждения коррупции в деятельности организации;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повышения эффективности функционирования организации за счет снижения рисков проявления коррупции;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предупреждения коррупционных правонарушений в организации;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участия в пределах своих полномочий в реализации мероприятий по предупреждению коррупции в организации;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подготовки предложений по совершенствованию правового регулирования вопросов противодействия коррупции.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 xml:space="preserve">Деятельность Комиссии осуществляется в соответствии с </w:t>
      </w:r>
      <w:hyperlink r:id="rId6" w:history="1">
        <w:r w:rsidRPr="008E49F2">
          <w:rPr>
            <w:kern w:val="26"/>
            <w:lang w:eastAsia="en-US"/>
          </w:rPr>
          <w:t>Конституцией</w:t>
        </w:r>
      </w:hyperlink>
      <w:r w:rsidRPr="008E49F2">
        <w:rPr>
          <w:kern w:val="26"/>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9C4FD3" w:rsidRPr="008E49F2" w:rsidRDefault="009C4FD3" w:rsidP="009C4FD3">
      <w:pPr>
        <w:keepNext/>
        <w:keepLines/>
        <w:widowControl/>
        <w:numPr>
          <w:ilvl w:val="0"/>
          <w:numId w:val="33"/>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17" w:name="Par56"/>
      <w:bookmarkStart w:id="18" w:name="_Toc424284828"/>
      <w:bookmarkEnd w:id="17"/>
      <w:r w:rsidRPr="008E49F2">
        <w:rPr>
          <w:b/>
          <w:kern w:val="26"/>
          <w:lang w:eastAsia="en-US"/>
        </w:rPr>
        <w:t>Порядок образования комиссии</w:t>
      </w:r>
      <w:bookmarkEnd w:id="18"/>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8E49F2">
          <w:rPr>
            <w:kern w:val="26"/>
            <w:lang w:eastAsia="en-US"/>
          </w:rPr>
          <w:t>пункте</w:t>
        </w:r>
      </w:hyperlink>
      <w:r w:rsidRPr="008E49F2">
        <w:rPr>
          <w:kern w:val="26"/>
          <w:lang w:eastAsia="en-US"/>
        </w:rPr>
        <w:t> </w:t>
      </w:r>
      <w:r w:rsidRPr="008E49F2">
        <w:rPr>
          <w:kern w:val="26"/>
          <w:lang w:eastAsia="en-US"/>
        </w:rPr>
        <w:fldChar w:fldCharType="begin"/>
      </w:r>
      <w:r w:rsidRPr="008E49F2">
        <w:rPr>
          <w:kern w:val="26"/>
          <w:lang w:eastAsia="en-US"/>
        </w:rPr>
        <w:instrText xml:space="preserve"> REF _Ref421189890 \r \h  \* MERGEFORMAT </w:instrText>
      </w:r>
      <w:r w:rsidRPr="008E49F2">
        <w:rPr>
          <w:kern w:val="26"/>
          <w:lang w:eastAsia="en-US"/>
        </w:rPr>
      </w:r>
      <w:r w:rsidRPr="008E49F2">
        <w:rPr>
          <w:kern w:val="26"/>
          <w:lang w:eastAsia="en-US"/>
        </w:rPr>
        <w:fldChar w:fldCharType="separate"/>
      </w:r>
      <w:r>
        <w:rPr>
          <w:kern w:val="26"/>
          <w:lang w:eastAsia="en-US"/>
        </w:rPr>
        <w:t>1.3</w:t>
      </w:r>
      <w:r w:rsidRPr="008E49F2">
        <w:rPr>
          <w:kern w:val="26"/>
          <w:lang w:eastAsia="en-US"/>
        </w:rPr>
        <w:fldChar w:fldCharType="end"/>
      </w:r>
      <w:r w:rsidRPr="008E49F2">
        <w:rPr>
          <w:kern w:val="26"/>
          <w:lang w:eastAsia="en-US"/>
        </w:rPr>
        <w:t xml:space="preserve"> настоящего Положения о комиссии.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Комиссия состоит из председателя, заместителей председателя, секретаря и членов комиссии.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Состав комиссии утверждается локальным нормативным актом организации. В состав Комиссии включаются:</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заместители руководителя организации, руководители структурных подразделений;</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работники кадрового, юридического или иного подразделения организации, определяемые руководителем организации;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Один из членов комиссии назначается секретарем комиссии.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По решению руководителя организации в состав комиссии включаются:</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представители общественной организации ветеранов, созданной в организации;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представители профсоюзной организации, действующей в организации;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члены общественных советов, образованных в организации.</w:t>
      </w:r>
    </w:p>
    <w:p w:rsidR="009C4FD3" w:rsidRPr="008E49F2" w:rsidRDefault="009C4FD3" w:rsidP="009C4FD3">
      <w:pPr>
        <w:keepNext/>
        <w:keepLines/>
        <w:widowControl/>
        <w:numPr>
          <w:ilvl w:val="0"/>
          <w:numId w:val="33"/>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19" w:name="_Toc424284829"/>
      <w:r w:rsidRPr="008E49F2">
        <w:rPr>
          <w:b/>
          <w:kern w:val="26"/>
          <w:lang w:eastAsia="en-US"/>
        </w:rPr>
        <w:t>Полномочия Комиссии</w:t>
      </w:r>
      <w:bookmarkEnd w:id="19"/>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Комиссия в пределах своих полномочий:</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разрабатывает и координирует мероприятия по предупреждению коррупции в организации;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lastRenderedPageBreak/>
        <w:t>– рассматривает предложения структурных подразделений организации о мерах по предупреждению коррупции;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формирует перечень мероприятий для включения в план противодействия коррупции;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обеспечивает контроль за реализацией плана противодействия коррупции;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8E49F2">
        <w:rPr>
          <w:rFonts w:cs="Calibri"/>
          <w:kern w:val="26"/>
          <w:lang w:eastAsia="en-US"/>
        </w:rPr>
        <w:t>коррупциогенности</w:t>
      </w:r>
      <w:proofErr w:type="spellEnd"/>
      <w:r w:rsidRPr="008E49F2">
        <w:rPr>
          <w:rFonts w:cs="Calibri"/>
          <w:kern w:val="26"/>
          <w:lang w:eastAsia="en-US"/>
        </w:rPr>
        <w:t>;</w:t>
      </w:r>
    </w:p>
    <w:p w:rsidR="009C4FD3" w:rsidRPr="008E49F2" w:rsidRDefault="009C4FD3" w:rsidP="009C4FD3">
      <w:pPr>
        <w:autoSpaceDE w:val="0"/>
        <w:autoSpaceDN w:val="0"/>
        <w:adjustRightInd w:val="0"/>
        <w:spacing w:line="276" w:lineRule="auto"/>
        <w:ind w:firstLine="709"/>
        <w:jc w:val="both"/>
        <w:rPr>
          <w:rFonts w:cs="Calibri"/>
          <w:kern w:val="26"/>
          <w:lang w:eastAsia="en-US"/>
        </w:rPr>
      </w:pPr>
      <w:r w:rsidRPr="008E49F2">
        <w:rPr>
          <w:rFonts w:cs="Calibri"/>
          <w:kern w:val="26"/>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sidRPr="008E49F2">
        <w:rPr>
          <w:lang w:eastAsia="en-US"/>
        </w:rPr>
        <w:t xml:space="preserve">и информирует </w:t>
      </w:r>
      <w:r w:rsidRPr="008E49F2">
        <w:rPr>
          <w:rFonts w:cs="Calibri"/>
          <w:kern w:val="26"/>
          <w:lang w:eastAsia="en-US"/>
        </w:rPr>
        <w:t xml:space="preserve">руководителя организации </w:t>
      </w:r>
      <w:r w:rsidRPr="008E49F2">
        <w:rPr>
          <w:lang w:eastAsia="en-US"/>
        </w:rPr>
        <w:t>о результатах этой работы</w:t>
      </w:r>
      <w:r w:rsidRPr="008E49F2">
        <w:rPr>
          <w:rFonts w:cs="Calibri"/>
          <w:kern w:val="26"/>
          <w:lang w:eastAsia="en-US"/>
        </w:rPr>
        <w:t>;</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9C4FD3" w:rsidRPr="008E49F2" w:rsidRDefault="009C4FD3" w:rsidP="009C4FD3">
      <w:pPr>
        <w:keepNext/>
        <w:keepLines/>
        <w:widowControl/>
        <w:numPr>
          <w:ilvl w:val="0"/>
          <w:numId w:val="33"/>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20" w:name="_Toc424284830"/>
      <w:r w:rsidRPr="008E49F2">
        <w:rPr>
          <w:b/>
          <w:kern w:val="26"/>
          <w:lang w:eastAsia="en-US"/>
        </w:rPr>
        <w:t>Организация работы Комиссии</w:t>
      </w:r>
      <w:bookmarkEnd w:id="20"/>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8E49F2">
        <w:rPr>
          <w:rFonts w:cs="Calibri"/>
          <w:kern w:val="26"/>
          <w:lang w:eastAsia="en-US"/>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8E49F2">
        <w:rPr>
          <w:kern w:val="26"/>
          <w:lang w:eastAsia="en-US"/>
        </w:rPr>
        <w:t>.</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 xml:space="preserve">На период временного отсутствия председателя комиссии (отпуск, временная нетрудоспособность, командировка и т.п.) его обязанности исполняет один из </w:t>
      </w:r>
      <w:r>
        <w:rPr>
          <w:kern w:val="26"/>
          <w:lang w:eastAsia="en-US"/>
        </w:rPr>
        <w:t>членов</w:t>
      </w:r>
      <w:r w:rsidRPr="008E49F2">
        <w:rPr>
          <w:kern w:val="26"/>
          <w:lang w:eastAsia="en-US"/>
        </w:rPr>
        <w:t xml:space="preserve"> комиссии.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Заседание комиссии правомочно, если на нем присутствуют более половины от общего числа членов комиссии.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Решения комиссии принимаются простым большинством голосов присутствующих на заседании членов комиссии.</w:t>
      </w:r>
    </w:p>
    <w:p w:rsidR="009C4FD3" w:rsidRPr="008E49F2" w:rsidRDefault="009C4FD3" w:rsidP="009C4FD3">
      <w:pPr>
        <w:widowControl/>
        <w:numPr>
          <w:ilvl w:val="1"/>
          <w:numId w:val="33"/>
        </w:numPr>
        <w:tabs>
          <w:tab w:val="left" w:pos="567"/>
          <w:tab w:val="left" w:pos="1276"/>
        </w:tabs>
        <w:autoSpaceDE w:val="0"/>
        <w:autoSpaceDN w:val="0"/>
        <w:adjustRightInd w:val="0"/>
        <w:spacing w:line="276" w:lineRule="auto"/>
        <w:ind w:left="0" w:firstLine="709"/>
        <w:jc w:val="both"/>
        <w:rPr>
          <w:kern w:val="26"/>
          <w:lang w:eastAsia="en-US"/>
        </w:rPr>
      </w:pPr>
      <w:r w:rsidRPr="008E49F2">
        <w:rPr>
          <w:kern w:val="26"/>
          <w:lang w:eastAsia="en-US"/>
        </w:rPr>
        <w:t>Члены Комиссии при принятии решений обладают равными правами.</w:t>
      </w:r>
    </w:p>
    <w:p w:rsidR="009C4FD3" w:rsidRPr="008E49F2" w:rsidRDefault="009C4FD3" w:rsidP="009C4FD3">
      <w:pPr>
        <w:widowControl/>
        <w:numPr>
          <w:ilvl w:val="1"/>
          <w:numId w:val="33"/>
        </w:numPr>
        <w:tabs>
          <w:tab w:val="left" w:pos="1418"/>
        </w:tabs>
        <w:autoSpaceDE w:val="0"/>
        <w:autoSpaceDN w:val="0"/>
        <w:adjustRightInd w:val="0"/>
        <w:spacing w:line="276" w:lineRule="auto"/>
        <w:ind w:left="0" w:firstLine="709"/>
        <w:jc w:val="both"/>
        <w:rPr>
          <w:kern w:val="26"/>
          <w:lang w:eastAsia="en-US"/>
        </w:rPr>
      </w:pPr>
      <w:r w:rsidRPr="008E49F2">
        <w:rPr>
          <w:kern w:val="26"/>
          <w:lang w:eastAsia="en-US"/>
        </w:rPr>
        <w:t>При равенстве числа голосов голос председателя комиссии является решающим.</w:t>
      </w:r>
    </w:p>
    <w:p w:rsidR="009C4FD3" w:rsidRPr="008E49F2" w:rsidRDefault="009C4FD3" w:rsidP="009C4FD3">
      <w:pPr>
        <w:widowControl/>
        <w:numPr>
          <w:ilvl w:val="1"/>
          <w:numId w:val="33"/>
        </w:numPr>
        <w:tabs>
          <w:tab w:val="left" w:pos="1418"/>
        </w:tabs>
        <w:autoSpaceDE w:val="0"/>
        <w:autoSpaceDN w:val="0"/>
        <w:adjustRightInd w:val="0"/>
        <w:spacing w:line="276" w:lineRule="auto"/>
        <w:ind w:left="0" w:firstLine="709"/>
        <w:jc w:val="both"/>
        <w:rPr>
          <w:kern w:val="26"/>
          <w:lang w:eastAsia="en-US"/>
        </w:rPr>
      </w:pPr>
      <w:r w:rsidRPr="008E49F2">
        <w:rPr>
          <w:kern w:val="26"/>
          <w:lang w:eastAsia="en-US"/>
        </w:rPr>
        <w:t>Решения комиссии оформляются протоколами, которые подписывают председательствующий на заседании.</w:t>
      </w:r>
    </w:p>
    <w:p w:rsidR="009C4FD3" w:rsidRPr="008E49F2" w:rsidRDefault="009C4FD3" w:rsidP="009C4FD3">
      <w:pPr>
        <w:widowControl/>
        <w:numPr>
          <w:ilvl w:val="1"/>
          <w:numId w:val="33"/>
        </w:numPr>
        <w:tabs>
          <w:tab w:val="left" w:pos="1418"/>
        </w:tabs>
        <w:autoSpaceDE w:val="0"/>
        <w:autoSpaceDN w:val="0"/>
        <w:adjustRightInd w:val="0"/>
        <w:spacing w:line="276" w:lineRule="auto"/>
        <w:ind w:left="0" w:firstLine="709"/>
        <w:jc w:val="both"/>
        <w:rPr>
          <w:kern w:val="26"/>
          <w:lang w:eastAsia="en-US"/>
        </w:rPr>
      </w:pPr>
      <w:r w:rsidRPr="008E49F2">
        <w:rPr>
          <w:kern w:val="26"/>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9C4FD3" w:rsidRPr="008E49F2" w:rsidRDefault="009C4FD3" w:rsidP="009C4FD3">
      <w:pPr>
        <w:widowControl/>
        <w:numPr>
          <w:ilvl w:val="1"/>
          <w:numId w:val="33"/>
        </w:numPr>
        <w:tabs>
          <w:tab w:val="left" w:pos="1418"/>
        </w:tabs>
        <w:autoSpaceDE w:val="0"/>
        <w:autoSpaceDN w:val="0"/>
        <w:adjustRightInd w:val="0"/>
        <w:spacing w:line="276" w:lineRule="auto"/>
        <w:ind w:left="0" w:firstLine="709"/>
        <w:jc w:val="both"/>
        <w:rPr>
          <w:kern w:val="26"/>
          <w:lang w:eastAsia="en-US"/>
        </w:rPr>
      </w:pPr>
      <w:r w:rsidRPr="008E49F2">
        <w:rPr>
          <w:kern w:val="26"/>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9C4FD3" w:rsidRPr="008E49F2" w:rsidRDefault="009C4FD3" w:rsidP="009C4FD3">
      <w:pPr>
        <w:widowControl/>
        <w:numPr>
          <w:ilvl w:val="1"/>
          <w:numId w:val="33"/>
        </w:numPr>
        <w:tabs>
          <w:tab w:val="left" w:pos="1418"/>
        </w:tabs>
        <w:autoSpaceDE w:val="0"/>
        <w:autoSpaceDN w:val="0"/>
        <w:adjustRightInd w:val="0"/>
        <w:spacing w:line="276" w:lineRule="auto"/>
        <w:ind w:left="0" w:firstLine="709"/>
        <w:jc w:val="both"/>
        <w:rPr>
          <w:kern w:val="26"/>
          <w:lang w:eastAsia="en-US"/>
        </w:rPr>
      </w:pPr>
      <w:r w:rsidRPr="008E49F2">
        <w:rPr>
          <w:kern w:val="26"/>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9C4FD3" w:rsidRPr="008E49F2" w:rsidRDefault="009C4FD3" w:rsidP="009C4FD3">
      <w:pPr>
        <w:widowControl/>
        <w:numPr>
          <w:ilvl w:val="1"/>
          <w:numId w:val="33"/>
        </w:numPr>
        <w:tabs>
          <w:tab w:val="left" w:pos="1418"/>
        </w:tabs>
        <w:autoSpaceDE w:val="0"/>
        <w:autoSpaceDN w:val="0"/>
        <w:adjustRightInd w:val="0"/>
        <w:spacing w:line="276" w:lineRule="auto"/>
        <w:ind w:left="0" w:firstLine="709"/>
        <w:jc w:val="both"/>
        <w:rPr>
          <w:kern w:val="26"/>
          <w:lang w:eastAsia="en-US"/>
        </w:rPr>
      </w:pPr>
      <w:r w:rsidRPr="008E49F2">
        <w:rPr>
          <w:kern w:val="26"/>
          <w:lang w:eastAsia="en-US"/>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9C4FD3" w:rsidRPr="008E49F2" w:rsidRDefault="009C4FD3" w:rsidP="009C4FD3">
      <w:pPr>
        <w:tabs>
          <w:tab w:val="left" w:pos="1418"/>
        </w:tabs>
        <w:autoSpaceDE w:val="0"/>
        <w:autoSpaceDN w:val="0"/>
        <w:adjustRightInd w:val="0"/>
        <w:spacing w:line="276" w:lineRule="auto"/>
        <w:ind w:left="709"/>
        <w:jc w:val="both"/>
        <w:rPr>
          <w:bCs/>
          <w:kern w:val="26"/>
          <w:lang w:eastAsia="en-US"/>
        </w:rPr>
      </w:pPr>
    </w:p>
    <w:p w:rsidR="009C4FD3" w:rsidRDefault="009C4FD3" w:rsidP="009C4FD3"/>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Pr="00696BE6" w:rsidRDefault="009C4FD3" w:rsidP="009C4FD3">
      <w:pPr>
        <w:ind w:left="6379"/>
        <w:rPr>
          <w:rFonts w:eastAsia="Calibri"/>
          <w:sz w:val="24"/>
          <w:szCs w:val="24"/>
        </w:rPr>
      </w:pPr>
      <w:r w:rsidRPr="00B46F80">
        <w:rPr>
          <w:rFonts w:eastAsia="Calibri"/>
          <w:sz w:val="24"/>
          <w:szCs w:val="24"/>
        </w:rPr>
        <w:lastRenderedPageBreak/>
        <w:t>Приложение №8 к приказу от 29.06.2022 №20/1-ОД</w:t>
      </w:r>
    </w:p>
    <w:p w:rsidR="009C4FD3" w:rsidRDefault="009C4FD3" w:rsidP="009C4FD3">
      <w:pPr>
        <w:spacing w:line="360" w:lineRule="auto"/>
        <w:jc w:val="both"/>
      </w:pPr>
    </w:p>
    <w:p w:rsidR="009C4FD3" w:rsidRPr="005D0E14" w:rsidRDefault="009C4FD3" w:rsidP="009C4FD3">
      <w:pPr>
        <w:autoSpaceDE w:val="0"/>
        <w:autoSpaceDN w:val="0"/>
        <w:adjustRightInd w:val="0"/>
        <w:ind w:firstLine="709"/>
        <w:jc w:val="center"/>
        <w:rPr>
          <w:rFonts w:eastAsiaTheme="minorHAnsi"/>
          <w:b/>
          <w:bCs/>
          <w:sz w:val="26"/>
          <w:szCs w:val="26"/>
          <w:lang w:eastAsia="en-US"/>
        </w:rPr>
      </w:pPr>
      <w:r w:rsidRPr="005D0E14">
        <w:rPr>
          <w:b/>
          <w:sz w:val="26"/>
          <w:szCs w:val="26"/>
        </w:rPr>
        <w:t>П</w:t>
      </w:r>
      <w:r>
        <w:rPr>
          <w:b/>
          <w:sz w:val="26"/>
          <w:szCs w:val="26"/>
        </w:rPr>
        <w:t>ОЛОЖЕНИЕ О СИСТЕМЕ ОБУЧЕНИЯ ПО ВОПРОСАМ ПРОТИВОДЕЙСТВИЯ КОРРУПЦИИ</w:t>
      </w:r>
    </w:p>
    <w:p w:rsidR="009C4FD3" w:rsidRPr="005D0E14" w:rsidRDefault="009C4FD3" w:rsidP="009C4FD3">
      <w:pPr>
        <w:autoSpaceDE w:val="0"/>
        <w:autoSpaceDN w:val="0"/>
        <w:adjustRightInd w:val="0"/>
        <w:jc w:val="both"/>
        <w:rPr>
          <w:rFonts w:eastAsiaTheme="minorHAnsi"/>
          <w:b/>
          <w:bCs/>
          <w:sz w:val="26"/>
          <w:szCs w:val="26"/>
          <w:lang w:eastAsia="en-US"/>
        </w:rPr>
      </w:pPr>
    </w:p>
    <w:p w:rsidR="009C4FD3" w:rsidRPr="005D0E14" w:rsidRDefault="009C4FD3" w:rsidP="009C4FD3">
      <w:pPr>
        <w:spacing w:line="360" w:lineRule="auto"/>
        <w:ind w:firstLine="709"/>
        <w:contextualSpacing/>
        <w:jc w:val="both"/>
        <w:rPr>
          <w:sz w:val="26"/>
          <w:szCs w:val="26"/>
        </w:rPr>
      </w:pPr>
      <w:r w:rsidRPr="005D0E14">
        <w:rPr>
          <w:rFonts w:eastAsiaTheme="minorHAnsi"/>
          <w:bCs/>
          <w:sz w:val="26"/>
          <w:szCs w:val="26"/>
          <w:lang w:eastAsia="en-US"/>
        </w:rPr>
        <w:t xml:space="preserve">1. </w:t>
      </w:r>
      <w:r w:rsidRPr="005D0E14">
        <w:rPr>
          <w:sz w:val="26"/>
          <w:szCs w:val="26"/>
        </w:rPr>
        <w:t>Положение о системе обучения вопросам противодействия коррупции разработано в соответствии с федеральным законом от 25 декабря 2008 года № 273-ФЗ «О противодействии коррупции».</w:t>
      </w:r>
    </w:p>
    <w:p w:rsidR="009C4FD3" w:rsidRPr="005D0E14" w:rsidRDefault="009C4FD3" w:rsidP="009C4FD3">
      <w:pPr>
        <w:autoSpaceDE w:val="0"/>
        <w:autoSpaceDN w:val="0"/>
        <w:adjustRightInd w:val="0"/>
        <w:spacing w:line="360" w:lineRule="auto"/>
        <w:ind w:firstLine="709"/>
        <w:jc w:val="both"/>
        <w:rPr>
          <w:sz w:val="26"/>
          <w:szCs w:val="26"/>
        </w:rPr>
      </w:pPr>
      <w:r w:rsidRPr="005D0E14">
        <w:rPr>
          <w:sz w:val="26"/>
          <w:szCs w:val="26"/>
        </w:rPr>
        <w:t xml:space="preserve">2. Обучение работников </w:t>
      </w:r>
      <w:r>
        <w:rPr>
          <w:sz w:val="26"/>
          <w:szCs w:val="26"/>
        </w:rPr>
        <w:t>Фонда защиты прав граждан – участников долевого строительства</w:t>
      </w:r>
      <w:r w:rsidRPr="005D0E14">
        <w:rPr>
          <w:sz w:val="26"/>
          <w:szCs w:val="26"/>
        </w:rPr>
        <w:t xml:space="preserve"> Вологодской </w:t>
      </w:r>
      <w:proofErr w:type="gramStart"/>
      <w:r w:rsidRPr="005D0E14">
        <w:rPr>
          <w:sz w:val="26"/>
          <w:szCs w:val="26"/>
        </w:rPr>
        <w:t>области</w:t>
      </w:r>
      <w:r>
        <w:rPr>
          <w:sz w:val="26"/>
          <w:szCs w:val="26"/>
        </w:rPr>
        <w:t>(</w:t>
      </w:r>
      <w:proofErr w:type="gramEnd"/>
      <w:r>
        <w:rPr>
          <w:sz w:val="26"/>
          <w:szCs w:val="26"/>
        </w:rPr>
        <w:t>далее – Фонд)</w:t>
      </w:r>
      <w:r w:rsidRPr="005D0E14">
        <w:rPr>
          <w:sz w:val="26"/>
          <w:szCs w:val="26"/>
        </w:rPr>
        <w:t xml:space="preserve"> осуществляется путем их направления в образовательные организации, реализующие программы по антикоррупционному обучению</w:t>
      </w:r>
      <w:r>
        <w:rPr>
          <w:sz w:val="26"/>
          <w:szCs w:val="26"/>
        </w:rPr>
        <w:t>.</w:t>
      </w:r>
    </w:p>
    <w:p w:rsidR="009C4FD3" w:rsidRPr="005D0E14" w:rsidRDefault="009C4FD3" w:rsidP="009C4FD3">
      <w:pPr>
        <w:autoSpaceDE w:val="0"/>
        <w:autoSpaceDN w:val="0"/>
        <w:adjustRightInd w:val="0"/>
        <w:spacing w:line="360" w:lineRule="auto"/>
        <w:ind w:firstLine="709"/>
        <w:jc w:val="both"/>
        <w:rPr>
          <w:sz w:val="26"/>
          <w:szCs w:val="26"/>
        </w:rPr>
      </w:pPr>
      <w:r w:rsidRPr="005D0E14">
        <w:rPr>
          <w:sz w:val="26"/>
          <w:szCs w:val="26"/>
        </w:rPr>
        <w:t xml:space="preserve">3. Обучение по вопросам профилактики и противодействия коррупции осуществляется непосредственно после приема на работу, а также периодически (1 раз в </w:t>
      </w:r>
      <w:r>
        <w:rPr>
          <w:sz w:val="26"/>
          <w:szCs w:val="26"/>
        </w:rPr>
        <w:t>год</w:t>
      </w:r>
      <w:r w:rsidRPr="005D0E14">
        <w:rPr>
          <w:sz w:val="26"/>
          <w:szCs w:val="26"/>
        </w:rPr>
        <w:t xml:space="preserve">) в целях поддержания знаний и навыков работников </w:t>
      </w:r>
      <w:r>
        <w:rPr>
          <w:sz w:val="26"/>
          <w:szCs w:val="26"/>
        </w:rPr>
        <w:t>Фонда</w:t>
      </w:r>
      <w:r w:rsidRPr="005D0E14">
        <w:rPr>
          <w:sz w:val="26"/>
          <w:szCs w:val="26"/>
        </w:rPr>
        <w:t xml:space="preserve"> на должном уровне.</w:t>
      </w:r>
      <w:r>
        <w:rPr>
          <w:sz w:val="26"/>
          <w:szCs w:val="26"/>
        </w:rPr>
        <w:t xml:space="preserve"> </w:t>
      </w:r>
      <w:r w:rsidRPr="00A27471">
        <w:rPr>
          <w:sz w:val="26"/>
          <w:szCs w:val="26"/>
        </w:rPr>
        <w:t>Перечень обучающих мероприятий, планируемых к проведению в текущем году, утверждается пр</w:t>
      </w:r>
      <w:r>
        <w:rPr>
          <w:sz w:val="26"/>
          <w:szCs w:val="26"/>
        </w:rPr>
        <w:t>иказом директора Фонда</w:t>
      </w:r>
      <w:r w:rsidRPr="00A27471">
        <w:rPr>
          <w:sz w:val="26"/>
          <w:szCs w:val="26"/>
        </w:rPr>
        <w:t>.</w:t>
      </w:r>
    </w:p>
    <w:p w:rsidR="009C4FD3" w:rsidRPr="005D0E14" w:rsidRDefault="009C4FD3" w:rsidP="009C4FD3">
      <w:pPr>
        <w:autoSpaceDE w:val="0"/>
        <w:autoSpaceDN w:val="0"/>
        <w:adjustRightInd w:val="0"/>
        <w:spacing w:line="360" w:lineRule="auto"/>
        <w:ind w:firstLine="709"/>
        <w:jc w:val="both"/>
        <w:rPr>
          <w:sz w:val="26"/>
          <w:szCs w:val="26"/>
        </w:rPr>
      </w:pPr>
      <w:r w:rsidRPr="005D0E14">
        <w:rPr>
          <w:sz w:val="26"/>
          <w:szCs w:val="26"/>
        </w:rPr>
        <w:t xml:space="preserve">4. Обучение работников </w:t>
      </w:r>
      <w:r>
        <w:rPr>
          <w:sz w:val="26"/>
          <w:szCs w:val="26"/>
        </w:rPr>
        <w:t>Фонда</w:t>
      </w:r>
      <w:r w:rsidRPr="005D0E14">
        <w:rPr>
          <w:sz w:val="26"/>
          <w:szCs w:val="26"/>
        </w:rPr>
        <w:t xml:space="preserve"> непосредственно после приема на работу осуществляется в форме вводного инструктажа в соответствии с утвержденной программой. После прохождения вводного инструктажа работники проходят тестирование. Если результаты тестирования являются неудовлетворительными, с работником проводится дополнительная беседа, после которой предлагается повторно пройти тест. Информация о прохождении обучения заносится в журнал регистрации обучения работников </w:t>
      </w:r>
      <w:r w:rsidRPr="0073656A">
        <w:rPr>
          <w:sz w:val="26"/>
          <w:szCs w:val="26"/>
        </w:rPr>
        <w:t>Фонда</w:t>
      </w:r>
      <w:r w:rsidRPr="005D0E14">
        <w:rPr>
          <w:sz w:val="26"/>
          <w:szCs w:val="26"/>
        </w:rPr>
        <w:t xml:space="preserve"> по вопросам профилактики и противодействия коррупции. </w:t>
      </w:r>
    </w:p>
    <w:p w:rsidR="009C4FD3" w:rsidRPr="005D0E14" w:rsidRDefault="009C4FD3" w:rsidP="009C4FD3">
      <w:pPr>
        <w:spacing w:line="360" w:lineRule="auto"/>
        <w:ind w:firstLine="709"/>
        <w:jc w:val="both"/>
        <w:rPr>
          <w:sz w:val="26"/>
          <w:szCs w:val="26"/>
        </w:rPr>
      </w:pPr>
      <w:r w:rsidRPr="005D0E14">
        <w:rPr>
          <w:sz w:val="26"/>
          <w:szCs w:val="26"/>
        </w:rPr>
        <w:t>5. Еже</w:t>
      </w:r>
      <w:r>
        <w:rPr>
          <w:sz w:val="26"/>
          <w:szCs w:val="26"/>
        </w:rPr>
        <w:t>годн</w:t>
      </w:r>
      <w:r w:rsidRPr="005D0E14">
        <w:rPr>
          <w:sz w:val="26"/>
          <w:szCs w:val="26"/>
        </w:rPr>
        <w:t xml:space="preserve">ое обучение по вопросам профилактики и противодействия коррупции может осуществляться в форме совещаний, «круглых столов», бесед. Информация о проведении ежеквартального обучения (тема обучающего мероприятия, форма, сроки проведения) отражаются в ежеквартальном отчете о </w:t>
      </w:r>
      <w:proofErr w:type="gramStart"/>
      <w:r w:rsidRPr="005D0E14">
        <w:rPr>
          <w:sz w:val="26"/>
          <w:szCs w:val="26"/>
        </w:rPr>
        <w:t>результатах  мониторинга</w:t>
      </w:r>
      <w:proofErr w:type="gramEnd"/>
      <w:r w:rsidRPr="005D0E14">
        <w:rPr>
          <w:sz w:val="26"/>
          <w:szCs w:val="26"/>
        </w:rPr>
        <w:t xml:space="preserve">  реализации плана мероприятий по противодействию коррупции </w:t>
      </w:r>
      <w:r w:rsidRPr="004F75EE">
        <w:rPr>
          <w:sz w:val="26"/>
          <w:szCs w:val="26"/>
        </w:rPr>
        <w:t>Фонда</w:t>
      </w:r>
      <w:r>
        <w:rPr>
          <w:sz w:val="26"/>
          <w:szCs w:val="26"/>
        </w:rPr>
        <w:t>.</w:t>
      </w:r>
      <w:r w:rsidRPr="005D0E14">
        <w:rPr>
          <w:sz w:val="26"/>
          <w:szCs w:val="26"/>
        </w:rPr>
        <w:t xml:space="preserve"> </w:t>
      </w: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Pr="00696BE6" w:rsidRDefault="009C4FD3" w:rsidP="009C4FD3">
      <w:pPr>
        <w:ind w:left="6379"/>
        <w:rPr>
          <w:rFonts w:eastAsia="Calibri"/>
          <w:sz w:val="24"/>
          <w:szCs w:val="24"/>
        </w:rPr>
      </w:pPr>
      <w:r w:rsidRPr="00467849">
        <w:rPr>
          <w:rFonts w:eastAsia="Calibri"/>
          <w:sz w:val="24"/>
          <w:szCs w:val="24"/>
        </w:rPr>
        <w:lastRenderedPageBreak/>
        <w:t>Приложение №9 к приказу от 29.06.2022 №20/1-ОД</w:t>
      </w:r>
    </w:p>
    <w:p w:rsidR="009C4FD3" w:rsidRDefault="009C4FD3" w:rsidP="009C4FD3">
      <w:pPr>
        <w:autoSpaceDE w:val="0"/>
        <w:autoSpaceDN w:val="0"/>
        <w:adjustRightInd w:val="0"/>
        <w:spacing w:line="360" w:lineRule="auto"/>
        <w:rPr>
          <w:rFonts w:eastAsiaTheme="minorHAnsi"/>
          <w:b/>
          <w:sz w:val="28"/>
          <w:szCs w:val="28"/>
          <w:lang w:eastAsia="en-US"/>
        </w:rPr>
      </w:pPr>
    </w:p>
    <w:p w:rsidR="009C4FD3" w:rsidRDefault="009C4FD3" w:rsidP="009C4FD3">
      <w:pPr>
        <w:autoSpaceDE w:val="0"/>
        <w:autoSpaceDN w:val="0"/>
        <w:adjustRightInd w:val="0"/>
        <w:spacing w:line="360" w:lineRule="auto"/>
        <w:rPr>
          <w:rFonts w:eastAsiaTheme="minorHAnsi"/>
          <w:b/>
          <w:sz w:val="28"/>
          <w:szCs w:val="28"/>
          <w:lang w:eastAsia="en-US"/>
        </w:rPr>
      </w:pPr>
      <w:r>
        <w:rPr>
          <w:rFonts w:eastAsiaTheme="minorHAnsi"/>
          <w:b/>
          <w:sz w:val="28"/>
          <w:szCs w:val="28"/>
          <w:lang w:eastAsia="en-US"/>
        </w:rPr>
        <w:t>Форма</w:t>
      </w:r>
    </w:p>
    <w:p w:rsidR="009C4FD3" w:rsidRDefault="009C4FD3" w:rsidP="009C4FD3">
      <w:pPr>
        <w:autoSpaceDE w:val="0"/>
        <w:autoSpaceDN w:val="0"/>
        <w:adjustRightInd w:val="0"/>
        <w:spacing w:line="360" w:lineRule="auto"/>
        <w:rPr>
          <w:rFonts w:eastAsiaTheme="minorHAnsi"/>
          <w:b/>
          <w:sz w:val="28"/>
          <w:szCs w:val="28"/>
          <w:lang w:eastAsia="en-US"/>
        </w:rPr>
      </w:pPr>
    </w:p>
    <w:p w:rsidR="009C4FD3" w:rsidRDefault="009C4FD3" w:rsidP="009C4FD3">
      <w:pPr>
        <w:autoSpaceDE w:val="0"/>
        <w:autoSpaceDN w:val="0"/>
        <w:adjustRightInd w:val="0"/>
        <w:jc w:val="center"/>
        <w:rPr>
          <w:b/>
          <w:sz w:val="28"/>
          <w:szCs w:val="28"/>
        </w:rPr>
      </w:pPr>
      <w:r w:rsidRPr="00924930">
        <w:rPr>
          <w:b/>
          <w:sz w:val="28"/>
          <w:szCs w:val="28"/>
        </w:rPr>
        <w:t xml:space="preserve">Журнал регистрации обучения работников </w:t>
      </w:r>
      <w:r>
        <w:rPr>
          <w:b/>
          <w:sz w:val="28"/>
          <w:szCs w:val="28"/>
        </w:rPr>
        <w:t xml:space="preserve">Фонда защиты прав граждан – участников долевого строительства </w:t>
      </w:r>
      <w:r w:rsidRPr="00924930">
        <w:rPr>
          <w:b/>
          <w:sz w:val="28"/>
          <w:szCs w:val="28"/>
        </w:rPr>
        <w:t>Вологодск</w:t>
      </w:r>
      <w:r>
        <w:rPr>
          <w:b/>
          <w:sz w:val="28"/>
          <w:szCs w:val="28"/>
        </w:rPr>
        <w:t xml:space="preserve">ой области </w:t>
      </w:r>
      <w:r w:rsidRPr="00924930">
        <w:rPr>
          <w:b/>
          <w:sz w:val="28"/>
          <w:szCs w:val="28"/>
        </w:rPr>
        <w:t>по вопросам профилактики и противодействия коррупции</w:t>
      </w:r>
    </w:p>
    <w:p w:rsidR="009C4FD3" w:rsidRDefault="009C4FD3" w:rsidP="009C4FD3">
      <w:pPr>
        <w:autoSpaceDE w:val="0"/>
        <w:autoSpaceDN w:val="0"/>
        <w:adjustRightInd w:val="0"/>
        <w:jc w:val="center"/>
        <w:rPr>
          <w:b/>
          <w:sz w:val="28"/>
          <w:szCs w:val="28"/>
        </w:rPr>
      </w:pPr>
    </w:p>
    <w:tbl>
      <w:tblPr>
        <w:tblStyle w:val="a7"/>
        <w:tblW w:w="0" w:type="auto"/>
        <w:tblLook w:val="04A0" w:firstRow="1" w:lastRow="0" w:firstColumn="1" w:lastColumn="0" w:noHBand="0" w:noVBand="1"/>
      </w:tblPr>
      <w:tblGrid>
        <w:gridCol w:w="1314"/>
        <w:gridCol w:w="1588"/>
        <w:gridCol w:w="1588"/>
        <w:gridCol w:w="1695"/>
        <w:gridCol w:w="1561"/>
        <w:gridCol w:w="1599"/>
      </w:tblGrid>
      <w:tr w:rsidR="009C4FD3" w:rsidTr="003D4615">
        <w:tc>
          <w:tcPr>
            <w:tcW w:w="1640" w:type="dxa"/>
            <w:vMerge w:val="restart"/>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Дата</w:t>
            </w:r>
          </w:p>
        </w:tc>
        <w:tc>
          <w:tcPr>
            <w:tcW w:w="1666" w:type="dxa"/>
            <w:vMerge w:val="restart"/>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Ф.И.О. обучаемого</w:t>
            </w:r>
          </w:p>
        </w:tc>
        <w:tc>
          <w:tcPr>
            <w:tcW w:w="1666" w:type="dxa"/>
            <w:vMerge w:val="restart"/>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Должность обучаемого</w:t>
            </w:r>
          </w:p>
        </w:tc>
        <w:tc>
          <w:tcPr>
            <w:tcW w:w="1776" w:type="dxa"/>
            <w:vMerge w:val="restart"/>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Ф.И.О. обучающего</w:t>
            </w:r>
          </w:p>
        </w:tc>
        <w:tc>
          <w:tcPr>
            <w:tcW w:w="3249" w:type="dxa"/>
            <w:gridSpan w:val="2"/>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Подпись</w:t>
            </w:r>
          </w:p>
        </w:tc>
      </w:tr>
      <w:tr w:rsidR="009C4FD3" w:rsidTr="003D4615">
        <w:tc>
          <w:tcPr>
            <w:tcW w:w="1640" w:type="dxa"/>
            <w:vMerge/>
          </w:tcPr>
          <w:p w:rsidR="009C4FD3" w:rsidRPr="00917180" w:rsidRDefault="009C4FD3" w:rsidP="003D4615">
            <w:pPr>
              <w:autoSpaceDE w:val="0"/>
              <w:autoSpaceDN w:val="0"/>
              <w:adjustRightInd w:val="0"/>
              <w:jc w:val="center"/>
              <w:rPr>
                <w:rFonts w:eastAsiaTheme="minorHAnsi"/>
                <w:b/>
                <w:sz w:val="24"/>
                <w:szCs w:val="24"/>
                <w:lang w:eastAsia="en-US"/>
              </w:rPr>
            </w:pPr>
          </w:p>
        </w:tc>
        <w:tc>
          <w:tcPr>
            <w:tcW w:w="1666" w:type="dxa"/>
            <w:vMerge/>
          </w:tcPr>
          <w:p w:rsidR="009C4FD3" w:rsidRPr="00917180" w:rsidRDefault="009C4FD3" w:rsidP="003D4615">
            <w:pPr>
              <w:autoSpaceDE w:val="0"/>
              <w:autoSpaceDN w:val="0"/>
              <w:adjustRightInd w:val="0"/>
              <w:jc w:val="center"/>
              <w:rPr>
                <w:rFonts w:eastAsiaTheme="minorHAnsi"/>
                <w:b/>
                <w:sz w:val="24"/>
                <w:szCs w:val="24"/>
                <w:lang w:eastAsia="en-US"/>
              </w:rPr>
            </w:pPr>
          </w:p>
        </w:tc>
        <w:tc>
          <w:tcPr>
            <w:tcW w:w="1666" w:type="dxa"/>
            <w:vMerge/>
          </w:tcPr>
          <w:p w:rsidR="009C4FD3" w:rsidRPr="00917180" w:rsidRDefault="009C4FD3" w:rsidP="003D4615">
            <w:pPr>
              <w:autoSpaceDE w:val="0"/>
              <w:autoSpaceDN w:val="0"/>
              <w:adjustRightInd w:val="0"/>
              <w:jc w:val="center"/>
              <w:rPr>
                <w:rFonts w:eastAsiaTheme="minorHAnsi"/>
                <w:b/>
                <w:sz w:val="24"/>
                <w:szCs w:val="24"/>
                <w:lang w:eastAsia="en-US"/>
              </w:rPr>
            </w:pPr>
          </w:p>
        </w:tc>
        <w:tc>
          <w:tcPr>
            <w:tcW w:w="1776" w:type="dxa"/>
            <w:vMerge/>
          </w:tcPr>
          <w:p w:rsidR="009C4FD3" w:rsidRPr="00917180" w:rsidRDefault="009C4FD3" w:rsidP="003D4615">
            <w:pPr>
              <w:autoSpaceDE w:val="0"/>
              <w:autoSpaceDN w:val="0"/>
              <w:adjustRightInd w:val="0"/>
              <w:jc w:val="center"/>
              <w:rPr>
                <w:rFonts w:eastAsiaTheme="minorHAnsi"/>
                <w:b/>
                <w:sz w:val="24"/>
                <w:szCs w:val="24"/>
                <w:lang w:eastAsia="en-US"/>
              </w:rPr>
            </w:pPr>
          </w:p>
        </w:tc>
        <w:tc>
          <w:tcPr>
            <w:tcW w:w="1624" w:type="dxa"/>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обучаемого</w:t>
            </w:r>
          </w:p>
        </w:tc>
        <w:tc>
          <w:tcPr>
            <w:tcW w:w="1625" w:type="dxa"/>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обучающего</w:t>
            </w:r>
          </w:p>
        </w:tc>
      </w:tr>
      <w:tr w:rsidR="009C4FD3" w:rsidTr="003D4615">
        <w:tc>
          <w:tcPr>
            <w:tcW w:w="1640" w:type="dxa"/>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1</w:t>
            </w:r>
          </w:p>
        </w:tc>
        <w:tc>
          <w:tcPr>
            <w:tcW w:w="1666" w:type="dxa"/>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2</w:t>
            </w:r>
          </w:p>
        </w:tc>
        <w:tc>
          <w:tcPr>
            <w:tcW w:w="1666" w:type="dxa"/>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3</w:t>
            </w:r>
          </w:p>
        </w:tc>
        <w:tc>
          <w:tcPr>
            <w:tcW w:w="1776" w:type="dxa"/>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4</w:t>
            </w:r>
          </w:p>
        </w:tc>
        <w:tc>
          <w:tcPr>
            <w:tcW w:w="1624" w:type="dxa"/>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5</w:t>
            </w:r>
          </w:p>
        </w:tc>
        <w:tc>
          <w:tcPr>
            <w:tcW w:w="1625" w:type="dxa"/>
          </w:tcPr>
          <w:p w:rsidR="009C4FD3" w:rsidRPr="00917180" w:rsidRDefault="009C4FD3" w:rsidP="003D4615">
            <w:pPr>
              <w:autoSpaceDE w:val="0"/>
              <w:autoSpaceDN w:val="0"/>
              <w:adjustRightInd w:val="0"/>
              <w:jc w:val="center"/>
              <w:rPr>
                <w:rFonts w:eastAsiaTheme="minorHAnsi"/>
                <w:b/>
                <w:sz w:val="24"/>
                <w:szCs w:val="24"/>
                <w:lang w:eastAsia="en-US"/>
              </w:rPr>
            </w:pPr>
            <w:r w:rsidRPr="00917180">
              <w:rPr>
                <w:rFonts w:eastAsiaTheme="minorHAnsi"/>
                <w:b/>
                <w:sz w:val="24"/>
                <w:szCs w:val="24"/>
                <w:lang w:eastAsia="en-US"/>
              </w:rPr>
              <w:t>6</w:t>
            </w:r>
          </w:p>
        </w:tc>
      </w:tr>
      <w:tr w:rsidR="009C4FD3" w:rsidTr="003D4615">
        <w:tc>
          <w:tcPr>
            <w:tcW w:w="1640" w:type="dxa"/>
          </w:tcPr>
          <w:p w:rsidR="009C4FD3" w:rsidRPr="00917180" w:rsidRDefault="009C4FD3" w:rsidP="003D4615">
            <w:pPr>
              <w:autoSpaceDE w:val="0"/>
              <w:autoSpaceDN w:val="0"/>
              <w:adjustRightInd w:val="0"/>
              <w:jc w:val="center"/>
              <w:rPr>
                <w:rFonts w:eastAsiaTheme="minorHAnsi"/>
                <w:b/>
                <w:sz w:val="24"/>
                <w:szCs w:val="24"/>
                <w:lang w:eastAsia="en-US"/>
              </w:rPr>
            </w:pPr>
          </w:p>
        </w:tc>
        <w:tc>
          <w:tcPr>
            <w:tcW w:w="1666" w:type="dxa"/>
          </w:tcPr>
          <w:p w:rsidR="009C4FD3" w:rsidRPr="00917180" w:rsidRDefault="009C4FD3" w:rsidP="003D4615">
            <w:pPr>
              <w:autoSpaceDE w:val="0"/>
              <w:autoSpaceDN w:val="0"/>
              <w:adjustRightInd w:val="0"/>
              <w:jc w:val="center"/>
              <w:rPr>
                <w:rFonts w:eastAsiaTheme="minorHAnsi"/>
                <w:b/>
                <w:sz w:val="24"/>
                <w:szCs w:val="24"/>
                <w:lang w:eastAsia="en-US"/>
              </w:rPr>
            </w:pPr>
          </w:p>
        </w:tc>
        <w:tc>
          <w:tcPr>
            <w:tcW w:w="1666" w:type="dxa"/>
          </w:tcPr>
          <w:p w:rsidR="009C4FD3" w:rsidRPr="00917180" w:rsidRDefault="009C4FD3" w:rsidP="003D4615">
            <w:pPr>
              <w:autoSpaceDE w:val="0"/>
              <w:autoSpaceDN w:val="0"/>
              <w:adjustRightInd w:val="0"/>
              <w:jc w:val="center"/>
              <w:rPr>
                <w:rFonts w:eastAsiaTheme="minorHAnsi"/>
                <w:b/>
                <w:sz w:val="24"/>
                <w:szCs w:val="24"/>
                <w:lang w:eastAsia="en-US"/>
              </w:rPr>
            </w:pPr>
          </w:p>
        </w:tc>
        <w:tc>
          <w:tcPr>
            <w:tcW w:w="1776" w:type="dxa"/>
          </w:tcPr>
          <w:p w:rsidR="009C4FD3" w:rsidRPr="00917180" w:rsidRDefault="009C4FD3" w:rsidP="003D4615">
            <w:pPr>
              <w:autoSpaceDE w:val="0"/>
              <w:autoSpaceDN w:val="0"/>
              <w:adjustRightInd w:val="0"/>
              <w:jc w:val="center"/>
              <w:rPr>
                <w:rFonts w:eastAsiaTheme="minorHAnsi"/>
                <w:b/>
                <w:sz w:val="24"/>
                <w:szCs w:val="24"/>
                <w:lang w:eastAsia="en-US"/>
              </w:rPr>
            </w:pPr>
          </w:p>
        </w:tc>
        <w:tc>
          <w:tcPr>
            <w:tcW w:w="1624" w:type="dxa"/>
          </w:tcPr>
          <w:p w:rsidR="009C4FD3" w:rsidRPr="00917180" w:rsidRDefault="009C4FD3" w:rsidP="003D4615">
            <w:pPr>
              <w:autoSpaceDE w:val="0"/>
              <w:autoSpaceDN w:val="0"/>
              <w:adjustRightInd w:val="0"/>
              <w:jc w:val="center"/>
              <w:rPr>
                <w:rFonts w:eastAsiaTheme="minorHAnsi"/>
                <w:b/>
                <w:sz w:val="24"/>
                <w:szCs w:val="24"/>
                <w:lang w:eastAsia="en-US"/>
              </w:rPr>
            </w:pPr>
          </w:p>
        </w:tc>
        <w:tc>
          <w:tcPr>
            <w:tcW w:w="1625" w:type="dxa"/>
          </w:tcPr>
          <w:p w:rsidR="009C4FD3" w:rsidRPr="00917180" w:rsidRDefault="009C4FD3" w:rsidP="003D4615">
            <w:pPr>
              <w:autoSpaceDE w:val="0"/>
              <w:autoSpaceDN w:val="0"/>
              <w:adjustRightInd w:val="0"/>
              <w:jc w:val="center"/>
              <w:rPr>
                <w:rFonts w:eastAsiaTheme="minorHAnsi"/>
                <w:b/>
                <w:sz w:val="24"/>
                <w:szCs w:val="24"/>
                <w:lang w:eastAsia="en-US"/>
              </w:rPr>
            </w:pPr>
          </w:p>
        </w:tc>
      </w:tr>
    </w:tbl>
    <w:p w:rsidR="009C4FD3" w:rsidRDefault="009C4FD3" w:rsidP="009C4FD3">
      <w:pPr>
        <w:autoSpaceDE w:val="0"/>
        <w:autoSpaceDN w:val="0"/>
        <w:adjustRightInd w:val="0"/>
        <w:jc w:val="center"/>
        <w:rPr>
          <w:rFonts w:eastAsiaTheme="minorHAnsi"/>
          <w:b/>
          <w:sz w:val="28"/>
          <w:szCs w:val="28"/>
          <w:lang w:eastAsia="en-US"/>
        </w:rPr>
      </w:pPr>
    </w:p>
    <w:p w:rsidR="009C4FD3" w:rsidRDefault="009C4FD3" w:rsidP="009C4FD3"/>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Default="009C4FD3" w:rsidP="00C548EA">
      <w:pPr>
        <w:widowControl/>
        <w:autoSpaceDE w:val="0"/>
        <w:autoSpaceDN w:val="0"/>
        <w:jc w:val="center"/>
      </w:pPr>
    </w:p>
    <w:p w:rsidR="009C4FD3" w:rsidRPr="00696BE6" w:rsidRDefault="009C4FD3" w:rsidP="009C4FD3">
      <w:pPr>
        <w:ind w:left="6379"/>
        <w:rPr>
          <w:rFonts w:eastAsia="Calibri"/>
          <w:sz w:val="24"/>
          <w:szCs w:val="24"/>
        </w:rPr>
      </w:pPr>
      <w:r w:rsidRPr="00820F4A">
        <w:rPr>
          <w:rFonts w:eastAsia="Calibri"/>
          <w:sz w:val="24"/>
          <w:szCs w:val="24"/>
        </w:rPr>
        <w:lastRenderedPageBreak/>
        <w:t>Приложение №10 к приказу от 29.06.2022 №20/1-ОД</w:t>
      </w:r>
    </w:p>
    <w:p w:rsidR="009C4FD3" w:rsidRDefault="009C4FD3" w:rsidP="009C4FD3">
      <w:pPr>
        <w:spacing w:line="360" w:lineRule="auto"/>
        <w:ind w:left="5103"/>
        <w:jc w:val="both"/>
      </w:pPr>
    </w:p>
    <w:p w:rsidR="009C4FD3" w:rsidRDefault="009C4FD3" w:rsidP="009C4FD3">
      <w:pPr>
        <w:autoSpaceDE w:val="0"/>
        <w:autoSpaceDN w:val="0"/>
        <w:adjustRightInd w:val="0"/>
        <w:spacing w:line="360" w:lineRule="auto"/>
        <w:rPr>
          <w:b/>
          <w:sz w:val="28"/>
          <w:szCs w:val="28"/>
        </w:rPr>
      </w:pPr>
    </w:p>
    <w:p w:rsidR="009C4FD3" w:rsidRPr="005D0E14" w:rsidRDefault="009C4FD3" w:rsidP="009C4FD3">
      <w:pPr>
        <w:autoSpaceDE w:val="0"/>
        <w:autoSpaceDN w:val="0"/>
        <w:adjustRightInd w:val="0"/>
        <w:jc w:val="center"/>
        <w:rPr>
          <w:b/>
          <w:sz w:val="26"/>
          <w:szCs w:val="26"/>
        </w:rPr>
      </w:pPr>
      <w:r w:rsidRPr="005D0E14">
        <w:rPr>
          <w:b/>
          <w:sz w:val="26"/>
          <w:szCs w:val="26"/>
        </w:rPr>
        <w:t xml:space="preserve">Программа обучения работников </w:t>
      </w:r>
      <w:r>
        <w:rPr>
          <w:b/>
          <w:sz w:val="26"/>
          <w:szCs w:val="26"/>
        </w:rPr>
        <w:t>Фонда защиты прав граждан – участников долевого строительства Вологодской области</w:t>
      </w:r>
      <w:r w:rsidRPr="005D0E14">
        <w:rPr>
          <w:b/>
          <w:sz w:val="26"/>
          <w:szCs w:val="26"/>
        </w:rPr>
        <w:t xml:space="preserve"> по вопросам профилактики и противодействия коррупции</w:t>
      </w:r>
    </w:p>
    <w:p w:rsidR="009C4FD3" w:rsidRPr="005D0E14" w:rsidRDefault="009C4FD3" w:rsidP="009C4FD3">
      <w:pPr>
        <w:autoSpaceDE w:val="0"/>
        <w:autoSpaceDN w:val="0"/>
        <w:adjustRightInd w:val="0"/>
        <w:spacing w:line="360" w:lineRule="auto"/>
        <w:jc w:val="center"/>
        <w:rPr>
          <w:b/>
          <w:sz w:val="26"/>
          <w:szCs w:val="26"/>
        </w:rPr>
      </w:pPr>
    </w:p>
    <w:tbl>
      <w:tblPr>
        <w:tblStyle w:val="a7"/>
        <w:tblW w:w="0" w:type="auto"/>
        <w:tblLook w:val="04A0" w:firstRow="1" w:lastRow="0" w:firstColumn="1" w:lastColumn="0" w:noHBand="0" w:noVBand="1"/>
      </w:tblPr>
      <w:tblGrid>
        <w:gridCol w:w="796"/>
        <w:gridCol w:w="8549"/>
      </w:tblGrid>
      <w:tr w:rsidR="009C4FD3" w:rsidRPr="005D0E14" w:rsidTr="003D4615">
        <w:tc>
          <w:tcPr>
            <w:tcW w:w="817" w:type="dxa"/>
          </w:tcPr>
          <w:p w:rsidR="009C4FD3" w:rsidRPr="005D0E14" w:rsidRDefault="009C4FD3" w:rsidP="003D4615">
            <w:pPr>
              <w:autoSpaceDE w:val="0"/>
              <w:autoSpaceDN w:val="0"/>
              <w:adjustRightInd w:val="0"/>
              <w:spacing w:line="360" w:lineRule="auto"/>
              <w:jc w:val="center"/>
              <w:rPr>
                <w:b/>
                <w:sz w:val="26"/>
                <w:szCs w:val="26"/>
              </w:rPr>
            </w:pPr>
            <w:r w:rsidRPr="005D0E14">
              <w:rPr>
                <w:b/>
                <w:sz w:val="26"/>
                <w:szCs w:val="26"/>
              </w:rPr>
              <w:t>№ п/п</w:t>
            </w:r>
          </w:p>
        </w:tc>
        <w:tc>
          <w:tcPr>
            <w:tcW w:w="9180" w:type="dxa"/>
          </w:tcPr>
          <w:p w:rsidR="009C4FD3" w:rsidRPr="005D0E14" w:rsidRDefault="009C4FD3" w:rsidP="003D4615">
            <w:pPr>
              <w:autoSpaceDE w:val="0"/>
              <w:autoSpaceDN w:val="0"/>
              <w:adjustRightInd w:val="0"/>
              <w:spacing w:line="360" w:lineRule="auto"/>
              <w:jc w:val="center"/>
              <w:rPr>
                <w:b/>
                <w:sz w:val="26"/>
                <w:szCs w:val="26"/>
              </w:rPr>
            </w:pPr>
            <w:r w:rsidRPr="005D0E14">
              <w:rPr>
                <w:b/>
                <w:sz w:val="26"/>
                <w:szCs w:val="26"/>
              </w:rPr>
              <w:t>Наименование разделов и тем</w:t>
            </w:r>
          </w:p>
        </w:tc>
      </w:tr>
      <w:tr w:rsidR="009C4FD3" w:rsidRPr="005D0E14" w:rsidTr="003D4615">
        <w:tc>
          <w:tcPr>
            <w:tcW w:w="817" w:type="dxa"/>
          </w:tcPr>
          <w:p w:rsidR="009C4FD3" w:rsidRPr="005D0E14" w:rsidRDefault="009C4FD3" w:rsidP="003D4615">
            <w:pPr>
              <w:autoSpaceDE w:val="0"/>
              <w:autoSpaceDN w:val="0"/>
              <w:adjustRightInd w:val="0"/>
              <w:spacing w:line="360" w:lineRule="auto"/>
              <w:jc w:val="center"/>
              <w:rPr>
                <w:sz w:val="26"/>
                <w:szCs w:val="26"/>
              </w:rPr>
            </w:pPr>
            <w:r w:rsidRPr="005D0E14">
              <w:rPr>
                <w:sz w:val="26"/>
                <w:szCs w:val="26"/>
              </w:rPr>
              <w:t>1</w:t>
            </w:r>
          </w:p>
        </w:tc>
        <w:tc>
          <w:tcPr>
            <w:tcW w:w="9180" w:type="dxa"/>
          </w:tcPr>
          <w:p w:rsidR="009C4FD3" w:rsidRPr="005D0E14" w:rsidRDefault="009C4FD3" w:rsidP="003D4615">
            <w:pPr>
              <w:autoSpaceDE w:val="0"/>
              <w:autoSpaceDN w:val="0"/>
              <w:adjustRightInd w:val="0"/>
              <w:jc w:val="both"/>
              <w:rPr>
                <w:sz w:val="26"/>
                <w:szCs w:val="26"/>
              </w:rPr>
            </w:pPr>
            <w:r w:rsidRPr="005D0E14">
              <w:rPr>
                <w:sz w:val="26"/>
                <w:szCs w:val="26"/>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w:t>
            </w:r>
          </w:p>
        </w:tc>
      </w:tr>
      <w:tr w:rsidR="009C4FD3" w:rsidRPr="005D0E14" w:rsidTr="003D4615">
        <w:tc>
          <w:tcPr>
            <w:tcW w:w="817" w:type="dxa"/>
          </w:tcPr>
          <w:p w:rsidR="009C4FD3" w:rsidRPr="005D0E14" w:rsidRDefault="009C4FD3" w:rsidP="003D4615">
            <w:pPr>
              <w:autoSpaceDE w:val="0"/>
              <w:autoSpaceDN w:val="0"/>
              <w:adjustRightInd w:val="0"/>
              <w:spacing w:line="360" w:lineRule="auto"/>
              <w:jc w:val="center"/>
              <w:rPr>
                <w:sz w:val="26"/>
                <w:szCs w:val="26"/>
              </w:rPr>
            </w:pPr>
            <w:r w:rsidRPr="005D0E14">
              <w:rPr>
                <w:sz w:val="26"/>
                <w:szCs w:val="26"/>
              </w:rPr>
              <w:t>2</w:t>
            </w:r>
          </w:p>
        </w:tc>
        <w:tc>
          <w:tcPr>
            <w:tcW w:w="9180" w:type="dxa"/>
          </w:tcPr>
          <w:p w:rsidR="009C4FD3" w:rsidRPr="005D0E14" w:rsidRDefault="009C4FD3" w:rsidP="003D4615">
            <w:pPr>
              <w:autoSpaceDE w:val="0"/>
              <w:autoSpaceDN w:val="0"/>
              <w:adjustRightInd w:val="0"/>
              <w:jc w:val="both"/>
              <w:rPr>
                <w:sz w:val="26"/>
                <w:szCs w:val="26"/>
              </w:rPr>
            </w:pPr>
            <w:r w:rsidRPr="005D0E14">
              <w:rPr>
                <w:sz w:val="26"/>
                <w:szCs w:val="26"/>
              </w:rPr>
              <w:t xml:space="preserve">Профилактика коррупции в </w:t>
            </w:r>
            <w:r>
              <w:rPr>
                <w:sz w:val="26"/>
                <w:szCs w:val="26"/>
              </w:rPr>
              <w:t>Фонде</w:t>
            </w:r>
            <w:r w:rsidRPr="005D0E14">
              <w:rPr>
                <w:sz w:val="26"/>
                <w:szCs w:val="26"/>
              </w:rPr>
              <w:t xml:space="preserve">. Правовые и организационные основы противодействия коррупции в </w:t>
            </w:r>
            <w:r>
              <w:rPr>
                <w:sz w:val="26"/>
                <w:szCs w:val="26"/>
              </w:rPr>
              <w:t>Фонде</w:t>
            </w:r>
            <w:r w:rsidRPr="005D0E14">
              <w:rPr>
                <w:sz w:val="26"/>
                <w:szCs w:val="26"/>
              </w:rPr>
              <w:t xml:space="preserve">, основные принципы противодействия коррупции. Комиссия по соблюдению требований к служебному поведению работников </w:t>
            </w:r>
            <w:r>
              <w:rPr>
                <w:sz w:val="26"/>
                <w:szCs w:val="26"/>
              </w:rPr>
              <w:t>Фонда</w:t>
            </w:r>
            <w:r w:rsidRPr="005D0E14">
              <w:rPr>
                <w:sz w:val="26"/>
                <w:szCs w:val="26"/>
              </w:rPr>
              <w:t xml:space="preserve"> и урегулированию конфликта интересов.</w:t>
            </w:r>
          </w:p>
        </w:tc>
      </w:tr>
      <w:tr w:rsidR="009C4FD3" w:rsidRPr="005D0E14" w:rsidTr="003D4615">
        <w:tc>
          <w:tcPr>
            <w:tcW w:w="817" w:type="dxa"/>
          </w:tcPr>
          <w:p w:rsidR="009C4FD3" w:rsidRPr="005D0E14" w:rsidRDefault="009C4FD3" w:rsidP="003D4615">
            <w:pPr>
              <w:autoSpaceDE w:val="0"/>
              <w:autoSpaceDN w:val="0"/>
              <w:adjustRightInd w:val="0"/>
              <w:spacing w:line="360" w:lineRule="auto"/>
              <w:jc w:val="center"/>
              <w:rPr>
                <w:sz w:val="26"/>
                <w:szCs w:val="26"/>
              </w:rPr>
            </w:pPr>
            <w:r w:rsidRPr="005D0E14">
              <w:rPr>
                <w:sz w:val="26"/>
                <w:szCs w:val="26"/>
              </w:rPr>
              <w:t>3</w:t>
            </w:r>
          </w:p>
        </w:tc>
        <w:tc>
          <w:tcPr>
            <w:tcW w:w="9180" w:type="dxa"/>
          </w:tcPr>
          <w:p w:rsidR="009C4FD3" w:rsidRPr="005D0E14" w:rsidRDefault="009C4FD3" w:rsidP="003D4615">
            <w:pPr>
              <w:autoSpaceDE w:val="0"/>
              <w:autoSpaceDN w:val="0"/>
              <w:adjustRightInd w:val="0"/>
              <w:jc w:val="both"/>
              <w:rPr>
                <w:sz w:val="26"/>
                <w:szCs w:val="26"/>
              </w:rPr>
            </w:pPr>
            <w:r w:rsidRPr="005D0E14">
              <w:rPr>
                <w:sz w:val="26"/>
                <w:szCs w:val="26"/>
              </w:rPr>
              <w:t>Ответственность за коррупционные правонарушения</w:t>
            </w:r>
          </w:p>
        </w:tc>
      </w:tr>
      <w:tr w:rsidR="009C4FD3" w:rsidRPr="005D0E14" w:rsidTr="003D4615">
        <w:tc>
          <w:tcPr>
            <w:tcW w:w="817" w:type="dxa"/>
          </w:tcPr>
          <w:p w:rsidR="009C4FD3" w:rsidRPr="005D0E14" w:rsidRDefault="009C4FD3" w:rsidP="003D4615">
            <w:pPr>
              <w:autoSpaceDE w:val="0"/>
              <w:autoSpaceDN w:val="0"/>
              <w:adjustRightInd w:val="0"/>
              <w:spacing w:line="360" w:lineRule="auto"/>
              <w:jc w:val="center"/>
              <w:rPr>
                <w:sz w:val="26"/>
                <w:szCs w:val="26"/>
              </w:rPr>
            </w:pPr>
            <w:r w:rsidRPr="005D0E14">
              <w:rPr>
                <w:sz w:val="26"/>
                <w:szCs w:val="26"/>
              </w:rPr>
              <w:t>4</w:t>
            </w:r>
          </w:p>
        </w:tc>
        <w:tc>
          <w:tcPr>
            <w:tcW w:w="9180" w:type="dxa"/>
          </w:tcPr>
          <w:p w:rsidR="009C4FD3" w:rsidRPr="005D0E14" w:rsidRDefault="009C4FD3" w:rsidP="003D4615">
            <w:pPr>
              <w:autoSpaceDE w:val="0"/>
              <w:autoSpaceDN w:val="0"/>
              <w:adjustRightInd w:val="0"/>
              <w:jc w:val="both"/>
              <w:rPr>
                <w:sz w:val="26"/>
                <w:szCs w:val="26"/>
              </w:rPr>
            </w:pPr>
            <w:r w:rsidRPr="005D0E14">
              <w:rPr>
                <w:sz w:val="26"/>
                <w:szCs w:val="26"/>
              </w:rPr>
              <w:t>Порядок уведомления работодателя о фактах обращения в целях склонения к совершению коррупционных правонарушений.</w:t>
            </w:r>
          </w:p>
        </w:tc>
      </w:tr>
    </w:tbl>
    <w:p w:rsidR="009C4FD3" w:rsidRPr="005D0E14" w:rsidRDefault="009C4FD3" w:rsidP="009C4FD3">
      <w:pPr>
        <w:autoSpaceDE w:val="0"/>
        <w:autoSpaceDN w:val="0"/>
        <w:adjustRightInd w:val="0"/>
        <w:spacing w:line="360" w:lineRule="auto"/>
        <w:jc w:val="center"/>
        <w:rPr>
          <w:b/>
          <w:sz w:val="26"/>
          <w:szCs w:val="26"/>
        </w:rPr>
      </w:pPr>
    </w:p>
    <w:p w:rsidR="009C4FD3" w:rsidRPr="005D0E14" w:rsidRDefault="009C4FD3" w:rsidP="009C4FD3">
      <w:pPr>
        <w:jc w:val="center"/>
        <w:rPr>
          <w:b/>
          <w:sz w:val="26"/>
          <w:szCs w:val="26"/>
        </w:rPr>
      </w:pPr>
      <w:r w:rsidRPr="005D0E14">
        <w:rPr>
          <w:b/>
          <w:sz w:val="26"/>
          <w:szCs w:val="26"/>
        </w:rPr>
        <w:t>I. Понятие коррупции и правовые основы противодействия коррупцион</w:t>
      </w:r>
      <w:r w:rsidRPr="005D0E14">
        <w:rPr>
          <w:b/>
          <w:sz w:val="26"/>
          <w:szCs w:val="26"/>
        </w:rPr>
        <w:softHyphen/>
        <w:t>ным правонарушениям.</w:t>
      </w:r>
    </w:p>
    <w:p w:rsidR="009C4FD3" w:rsidRPr="005D0E14" w:rsidRDefault="009C4FD3" w:rsidP="009C4FD3">
      <w:pPr>
        <w:jc w:val="center"/>
        <w:rPr>
          <w:b/>
          <w:sz w:val="26"/>
          <w:szCs w:val="26"/>
        </w:rPr>
      </w:pPr>
    </w:p>
    <w:p w:rsidR="009C4FD3" w:rsidRPr="005D0E14" w:rsidRDefault="009C4FD3" w:rsidP="009C4FD3">
      <w:pPr>
        <w:spacing w:line="360" w:lineRule="auto"/>
        <w:ind w:firstLine="709"/>
        <w:rPr>
          <w:sz w:val="26"/>
          <w:szCs w:val="26"/>
        </w:rPr>
      </w:pPr>
      <w:r w:rsidRPr="005D0E14">
        <w:rPr>
          <w:sz w:val="26"/>
          <w:szCs w:val="26"/>
        </w:rPr>
        <w:t>1.1. В сфере противодействия коррупции используются понятия, применя</w:t>
      </w:r>
      <w:r w:rsidRPr="005D0E14">
        <w:rPr>
          <w:sz w:val="26"/>
          <w:szCs w:val="26"/>
        </w:rPr>
        <w:softHyphen/>
        <w:t>емые в значениях, определенных федеральным законом от 25 декабря 2008 го</w:t>
      </w:r>
      <w:r w:rsidRPr="005D0E14">
        <w:rPr>
          <w:sz w:val="26"/>
          <w:szCs w:val="26"/>
        </w:rPr>
        <w:softHyphen/>
        <w:t>да № 273-ФЗ «О противодействии коррупции» (далее - Закон о противодействии коррупции):</w:t>
      </w:r>
    </w:p>
    <w:p w:rsidR="009C4FD3" w:rsidRPr="005D0E14" w:rsidRDefault="009C4FD3" w:rsidP="009C4FD3">
      <w:pPr>
        <w:spacing w:line="360" w:lineRule="auto"/>
        <w:ind w:firstLine="709"/>
        <w:jc w:val="both"/>
        <w:rPr>
          <w:sz w:val="26"/>
          <w:szCs w:val="26"/>
        </w:rPr>
      </w:pPr>
      <w:r w:rsidRPr="005D0E14">
        <w:rPr>
          <w:sz w:val="26"/>
          <w:szCs w:val="26"/>
        </w:rPr>
        <w:t xml:space="preserve"> коррупция - злоупотребление служебным положением, дача взятки, по</w:t>
      </w:r>
      <w:r w:rsidRPr="005D0E14">
        <w:rPr>
          <w:sz w:val="26"/>
          <w:szCs w:val="26"/>
        </w:rPr>
        <w:softHyphen/>
        <w:t>лучение взятки, злоупотребление полномочиями, коммерческий подкуп либо иное незаконное использование физическим лицом своего должностного поло</w:t>
      </w:r>
      <w:r w:rsidRPr="005D0E14">
        <w:rPr>
          <w:sz w:val="26"/>
          <w:szCs w:val="26"/>
        </w:rPr>
        <w:softHyphen/>
        <w:t xml:space="preserve">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w:t>
      </w:r>
      <w:proofErr w:type="spellStart"/>
      <w:r w:rsidRPr="005D0E14">
        <w:rPr>
          <w:sz w:val="26"/>
          <w:szCs w:val="26"/>
        </w:rPr>
        <w:t>oт</w:t>
      </w:r>
      <w:proofErr w:type="spellEnd"/>
      <w:r w:rsidRPr="005D0E14">
        <w:rPr>
          <w:sz w:val="26"/>
          <w:szCs w:val="26"/>
        </w:rPr>
        <w:t xml:space="preserve"> имени или в интересах юридического лица;</w:t>
      </w:r>
    </w:p>
    <w:p w:rsidR="009C4FD3" w:rsidRPr="005D0E14" w:rsidRDefault="009C4FD3" w:rsidP="009C4FD3">
      <w:pPr>
        <w:spacing w:line="360" w:lineRule="auto"/>
        <w:ind w:firstLine="709"/>
        <w:jc w:val="both"/>
        <w:rPr>
          <w:sz w:val="26"/>
          <w:szCs w:val="26"/>
        </w:rPr>
      </w:pPr>
      <w:r w:rsidRPr="005D0E14">
        <w:rPr>
          <w:sz w:val="26"/>
          <w:szCs w:val="26"/>
        </w:rPr>
        <w:lastRenderedPageBreak/>
        <w:t>противодействие коррупции - деятельность федеральных органов госу</w:t>
      </w:r>
      <w:r w:rsidRPr="005D0E14">
        <w:rPr>
          <w:sz w:val="26"/>
          <w:szCs w:val="26"/>
        </w:rPr>
        <w:softHyphen/>
        <w:t>дарственной власти, органов государственной власти субъектов Российской Федерации, органов местного самоуправления, институтов гражданского обще</w:t>
      </w:r>
      <w:r w:rsidRPr="005D0E14">
        <w:rPr>
          <w:sz w:val="26"/>
          <w:szCs w:val="26"/>
        </w:rPr>
        <w:softHyphen/>
        <w:t>ства, организаций и физических лиц в пределах их полномочий:</w:t>
      </w:r>
    </w:p>
    <w:p w:rsidR="009C4FD3" w:rsidRPr="005D0E14" w:rsidRDefault="009C4FD3" w:rsidP="009C4FD3">
      <w:pPr>
        <w:spacing w:line="360" w:lineRule="auto"/>
        <w:ind w:firstLine="709"/>
        <w:jc w:val="both"/>
        <w:rPr>
          <w:sz w:val="26"/>
          <w:szCs w:val="26"/>
        </w:rPr>
      </w:pPr>
      <w:r w:rsidRPr="005D0E14">
        <w:rPr>
          <w:sz w:val="26"/>
          <w:szCs w:val="26"/>
        </w:rPr>
        <w:t>а) по предупреждению коррупции, в том числе по выявлению и последу</w:t>
      </w:r>
      <w:r w:rsidRPr="005D0E14">
        <w:rPr>
          <w:sz w:val="26"/>
          <w:szCs w:val="26"/>
        </w:rPr>
        <w:softHyphen/>
        <w:t>ющему устранению причин коррупции (профилактика коррупции);</w:t>
      </w:r>
    </w:p>
    <w:p w:rsidR="009C4FD3" w:rsidRPr="005D0E14" w:rsidRDefault="009C4FD3" w:rsidP="009C4FD3">
      <w:pPr>
        <w:spacing w:line="360" w:lineRule="auto"/>
        <w:ind w:firstLine="709"/>
        <w:jc w:val="both"/>
        <w:rPr>
          <w:sz w:val="26"/>
          <w:szCs w:val="26"/>
        </w:rPr>
      </w:pPr>
      <w:r w:rsidRPr="005D0E14">
        <w:rPr>
          <w:sz w:val="26"/>
          <w:szCs w:val="26"/>
        </w:rPr>
        <w:t>б) по выявлению, предупреждению, пресечению, раскрытию и расследова</w:t>
      </w:r>
      <w:r w:rsidRPr="005D0E14">
        <w:rPr>
          <w:sz w:val="26"/>
          <w:szCs w:val="26"/>
        </w:rPr>
        <w:softHyphen/>
        <w:t>нию коррупционных правонарушений (борьба с коррупцией);</w:t>
      </w:r>
    </w:p>
    <w:p w:rsidR="009C4FD3" w:rsidRPr="005D0E14" w:rsidRDefault="009C4FD3" w:rsidP="009C4FD3">
      <w:pPr>
        <w:spacing w:line="360" w:lineRule="auto"/>
        <w:ind w:firstLine="709"/>
        <w:jc w:val="both"/>
        <w:rPr>
          <w:sz w:val="26"/>
          <w:szCs w:val="26"/>
        </w:rPr>
      </w:pPr>
      <w:r w:rsidRPr="005D0E14">
        <w:rPr>
          <w:sz w:val="26"/>
          <w:szCs w:val="26"/>
        </w:rPr>
        <w:t>в) по минимизации и (или) ликвидации последствий коррупционных пра</w:t>
      </w:r>
      <w:r w:rsidRPr="005D0E14">
        <w:rPr>
          <w:sz w:val="26"/>
          <w:szCs w:val="26"/>
        </w:rPr>
        <w:softHyphen/>
        <w:t>вонарушений.</w:t>
      </w:r>
    </w:p>
    <w:p w:rsidR="009C4FD3" w:rsidRPr="005D0E14" w:rsidRDefault="009C4FD3" w:rsidP="009C4FD3">
      <w:pPr>
        <w:spacing w:line="360" w:lineRule="auto"/>
        <w:ind w:firstLine="709"/>
        <w:jc w:val="both"/>
        <w:rPr>
          <w:sz w:val="26"/>
          <w:szCs w:val="26"/>
        </w:rPr>
      </w:pPr>
      <w:r w:rsidRPr="005D0E14">
        <w:rPr>
          <w:sz w:val="26"/>
          <w:szCs w:val="26"/>
        </w:rPr>
        <w:t xml:space="preserve">1.2. Действующее российское законодательство в сфере противодействие коррупции. </w:t>
      </w:r>
    </w:p>
    <w:p w:rsidR="009C4FD3" w:rsidRPr="005D0E14" w:rsidRDefault="009C4FD3" w:rsidP="009C4FD3">
      <w:pPr>
        <w:spacing w:line="360" w:lineRule="auto"/>
        <w:ind w:firstLine="709"/>
        <w:jc w:val="both"/>
        <w:rPr>
          <w:sz w:val="26"/>
          <w:szCs w:val="26"/>
        </w:rPr>
      </w:pPr>
      <w:r w:rsidRPr="005D0E14">
        <w:rPr>
          <w:sz w:val="26"/>
          <w:szCs w:val="26"/>
        </w:rPr>
        <w:t>Основополагающим нормативн</w:t>
      </w:r>
      <w:r>
        <w:rPr>
          <w:sz w:val="26"/>
          <w:szCs w:val="26"/>
        </w:rPr>
        <w:t>ым</w:t>
      </w:r>
      <w:r w:rsidRPr="005D0E14">
        <w:rPr>
          <w:sz w:val="26"/>
          <w:szCs w:val="26"/>
        </w:rPr>
        <w:t xml:space="preserve"> правовым актом в сфере противо</w:t>
      </w:r>
      <w:r w:rsidRPr="005D0E14">
        <w:rPr>
          <w:sz w:val="26"/>
          <w:szCs w:val="26"/>
        </w:rPr>
        <w:softHyphen/>
        <w:t>действия коррупции в</w:t>
      </w:r>
      <w:r>
        <w:rPr>
          <w:sz w:val="26"/>
          <w:szCs w:val="26"/>
        </w:rPr>
        <w:t xml:space="preserve"> Российской Федерации является ф</w:t>
      </w:r>
      <w:r w:rsidRPr="005D0E14">
        <w:rPr>
          <w:sz w:val="26"/>
          <w:szCs w:val="26"/>
        </w:rPr>
        <w:t>едеральный закон от 25 декабря 2008 г. № 273-ФЗ «О противодействии коррупции»</w:t>
      </w:r>
      <w:r>
        <w:rPr>
          <w:sz w:val="26"/>
          <w:szCs w:val="26"/>
        </w:rPr>
        <w:t xml:space="preserve"> (далее Закон)</w:t>
      </w:r>
      <w:r w:rsidRPr="005D0E14">
        <w:rPr>
          <w:sz w:val="26"/>
          <w:szCs w:val="26"/>
        </w:rPr>
        <w:t>. Законом устанавливаются основные принципы противодей</w:t>
      </w:r>
      <w:r w:rsidRPr="005D0E14">
        <w:rPr>
          <w:sz w:val="26"/>
          <w:szCs w:val="26"/>
        </w:rPr>
        <w:softHyphen/>
        <w:t>ствия коррупции, правовые и организационные основы предупреждения кор</w:t>
      </w:r>
      <w:r w:rsidRPr="005D0E14">
        <w:rPr>
          <w:sz w:val="26"/>
          <w:szCs w:val="26"/>
        </w:rPr>
        <w:softHyphen/>
        <w:t>рупции и борьбы с ней, минимизации и (или) ликвидации последствий корруп</w:t>
      </w:r>
      <w:r w:rsidRPr="005D0E14">
        <w:rPr>
          <w:sz w:val="26"/>
          <w:szCs w:val="26"/>
        </w:rPr>
        <w:softHyphen/>
        <w:t>ционных правонарушений.</w:t>
      </w:r>
    </w:p>
    <w:p w:rsidR="009C4FD3" w:rsidRPr="005D0E14" w:rsidRDefault="009C4FD3" w:rsidP="009C4FD3">
      <w:pPr>
        <w:ind w:firstLine="708"/>
        <w:jc w:val="both"/>
        <w:rPr>
          <w:sz w:val="26"/>
          <w:szCs w:val="26"/>
        </w:rPr>
      </w:pPr>
    </w:p>
    <w:p w:rsidR="009C4FD3" w:rsidRPr="005D0E14" w:rsidRDefault="009C4FD3" w:rsidP="009C4FD3">
      <w:pPr>
        <w:ind w:firstLine="708"/>
        <w:jc w:val="center"/>
        <w:rPr>
          <w:b/>
          <w:sz w:val="26"/>
          <w:szCs w:val="26"/>
        </w:rPr>
      </w:pPr>
      <w:r w:rsidRPr="005D0E14">
        <w:rPr>
          <w:b/>
          <w:sz w:val="26"/>
          <w:szCs w:val="26"/>
        </w:rPr>
        <w:t xml:space="preserve">II. Профилактика коррупции </w:t>
      </w:r>
      <w:r w:rsidRPr="00D73BC7">
        <w:rPr>
          <w:b/>
          <w:sz w:val="26"/>
          <w:szCs w:val="26"/>
        </w:rPr>
        <w:t>в Фонде</w:t>
      </w:r>
      <w:r w:rsidRPr="00D73BC7">
        <w:rPr>
          <w:sz w:val="26"/>
          <w:szCs w:val="26"/>
        </w:rPr>
        <w:t xml:space="preserve">. </w:t>
      </w:r>
      <w:r w:rsidRPr="005D0E14">
        <w:rPr>
          <w:b/>
          <w:sz w:val="26"/>
          <w:szCs w:val="26"/>
        </w:rPr>
        <w:t xml:space="preserve">Правовые и организационные основы противодействия коррупции в </w:t>
      </w:r>
      <w:r>
        <w:rPr>
          <w:b/>
          <w:sz w:val="26"/>
          <w:szCs w:val="26"/>
        </w:rPr>
        <w:t>Фонде</w:t>
      </w:r>
      <w:r w:rsidRPr="005D0E14">
        <w:rPr>
          <w:b/>
          <w:sz w:val="26"/>
          <w:szCs w:val="26"/>
        </w:rPr>
        <w:t>, основные принципы противодействия коррупции.</w:t>
      </w:r>
      <w:r w:rsidRPr="005D0E14">
        <w:rPr>
          <w:sz w:val="26"/>
          <w:szCs w:val="26"/>
        </w:rPr>
        <w:t xml:space="preserve"> </w:t>
      </w:r>
      <w:r w:rsidRPr="005D0E14">
        <w:rPr>
          <w:b/>
          <w:sz w:val="26"/>
          <w:szCs w:val="26"/>
        </w:rPr>
        <w:t xml:space="preserve">Комиссия по соблюдению требований к служебному поведению работников </w:t>
      </w:r>
      <w:r>
        <w:rPr>
          <w:b/>
          <w:sz w:val="26"/>
          <w:szCs w:val="26"/>
        </w:rPr>
        <w:t>Фонда</w:t>
      </w:r>
      <w:r w:rsidRPr="005D0E14">
        <w:rPr>
          <w:b/>
          <w:sz w:val="26"/>
          <w:szCs w:val="26"/>
        </w:rPr>
        <w:t xml:space="preserve"> и урегулированию конфликта интересов.</w:t>
      </w:r>
    </w:p>
    <w:p w:rsidR="009C4FD3" w:rsidRPr="005D0E14" w:rsidRDefault="009C4FD3" w:rsidP="009C4FD3">
      <w:pPr>
        <w:ind w:firstLine="708"/>
        <w:jc w:val="center"/>
        <w:rPr>
          <w:b/>
          <w:sz w:val="26"/>
          <w:szCs w:val="26"/>
        </w:rPr>
      </w:pPr>
    </w:p>
    <w:p w:rsidR="009C4FD3" w:rsidRPr="005D0E14" w:rsidRDefault="009C4FD3" w:rsidP="009C4FD3">
      <w:pPr>
        <w:spacing w:line="360" w:lineRule="auto"/>
        <w:ind w:firstLine="709"/>
        <w:jc w:val="both"/>
        <w:rPr>
          <w:sz w:val="26"/>
          <w:szCs w:val="26"/>
        </w:rPr>
      </w:pPr>
      <w:r w:rsidRPr="005D0E14">
        <w:rPr>
          <w:sz w:val="26"/>
          <w:szCs w:val="26"/>
        </w:rPr>
        <w:t xml:space="preserve">2.1. С целью профилактики коррупции в </w:t>
      </w:r>
      <w:r>
        <w:rPr>
          <w:sz w:val="26"/>
          <w:szCs w:val="26"/>
        </w:rPr>
        <w:t>Фонде</w:t>
      </w:r>
      <w:r w:rsidRPr="005D0E14">
        <w:rPr>
          <w:sz w:val="26"/>
          <w:szCs w:val="26"/>
        </w:rPr>
        <w:t xml:space="preserve"> проведена следующая работа: назначено должностное лицо, ответственное за профилактику и противодействие коррупции; утверждено Положение о конфликте интересов </w:t>
      </w:r>
      <w:r>
        <w:rPr>
          <w:sz w:val="26"/>
          <w:szCs w:val="26"/>
        </w:rPr>
        <w:t>Фонда</w:t>
      </w:r>
      <w:r w:rsidRPr="005D0E14">
        <w:rPr>
          <w:sz w:val="26"/>
          <w:szCs w:val="26"/>
        </w:rPr>
        <w:t xml:space="preserve">; утвержден Порядок организации работы телефона «горячей линии» для приема сообщений граждан и юридических лиц по фактам коррупции в </w:t>
      </w:r>
      <w:r>
        <w:rPr>
          <w:sz w:val="26"/>
          <w:szCs w:val="26"/>
        </w:rPr>
        <w:t>Фонде</w:t>
      </w:r>
      <w:r w:rsidRPr="005D0E14">
        <w:rPr>
          <w:sz w:val="26"/>
          <w:szCs w:val="26"/>
        </w:rPr>
        <w:t xml:space="preserve">; утверждено </w:t>
      </w:r>
      <w:r w:rsidRPr="005D0E14">
        <w:rPr>
          <w:color w:val="000000" w:themeColor="text1"/>
          <w:sz w:val="26"/>
          <w:szCs w:val="26"/>
        </w:rPr>
        <w:t xml:space="preserve">Положение о порядке уведомления работодателя о фактах обращения в целях склонения к совершению коррупционных правонарушений в </w:t>
      </w:r>
      <w:r>
        <w:rPr>
          <w:color w:val="000000" w:themeColor="text1"/>
          <w:sz w:val="26"/>
          <w:szCs w:val="26"/>
        </w:rPr>
        <w:t>Фонде</w:t>
      </w:r>
      <w:r w:rsidRPr="005D0E14">
        <w:rPr>
          <w:color w:val="000000" w:themeColor="text1"/>
          <w:sz w:val="26"/>
          <w:szCs w:val="26"/>
        </w:rPr>
        <w:t xml:space="preserve">; </w:t>
      </w:r>
      <w:r w:rsidRPr="005D0E14">
        <w:rPr>
          <w:sz w:val="26"/>
          <w:szCs w:val="26"/>
        </w:rPr>
        <w:t>создана комиссия по соблюдению требований к служебному поведению и урегулированию конфликта интересов; утвержден план работы по противодействию коррупции.</w:t>
      </w:r>
    </w:p>
    <w:p w:rsidR="009C4FD3" w:rsidRPr="005D0E14" w:rsidRDefault="009C4FD3" w:rsidP="009C4FD3">
      <w:pPr>
        <w:spacing w:line="360" w:lineRule="auto"/>
        <w:ind w:firstLine="709"/>
        <w:jc w:val="both"/>
        <w:rPr>
          <w:sz w:val="26"/>
          <w:szCs w:val="26"/>
        </w:rPr>
      </w:pPr>
      <w:r w:rsidRPr="005D0E14">
        <w:rPr>
          <w:sz w:val="26"/>
          <w:szCs w:val="26"/>
        </w:rPr>
        <w:t xml:space="preserve">2.2. Комиссия по соблюдению требований к служебному поведению и </w:t>
      </w:r>
      <w:r w:rsidRPr="005D0E14">
        <w:rPr>
          <w:sz w:val="26"/>
          <w:szCs w:val="26"/>
        </w:rPr>
        <w:lastRenderedPageBreak/>
        <w:t xml:space="preserve">урегулированию конфликта интересов. Основными задачами комиссии являются: обеспечение соблюдения работниками </w:t>
      </w:r>
      <w:r>
        <w:rPr>
          <w:sz w:val="26"/>
          <w:szCs w:val="26"/>
        </w:rPr>
        <w:t>Фонда</w:t>
      </w:r>
      <w:r w:rsidRPr="005D0E14">
        <w:rPr>
          <w:sz w:val="26"/>
          <w:szCs w:val="26"/>
        </w:rPr>
        <w:t xml:space="preserve"> ограничений и запретов, требований о предотвращении или урегулировании конфликта интересов, а также в обеспечении исполнения ими обя</w:t>
      </w:r>
      <w:r w:rsidRPr="005D0E14">
        <w:rPr>
          <w:sz w:val="26"/>
          <w:szCs w:val="26"/>
        </w:rPr>
        <w:softHyphen/>
        <w:t xml:space="preserve">занностей, установленных федеральным законом от 25 декабря 2008 г. № 273- ФЗ «О противодействии коррупции», другими федеральными законами; в осуществлении мер по предупреждению коррупции в </w:t>
      </w:r>
      <w:r>
        <w:rPr>
          <w:sz w:val="26"/>
          <w:szCs w:val="26"/>
        </w:rPr>
        <w:t>Фонде</w:t>
      </w:r>
      <w:r w:rsidRPr="005D0E14">
        <w:rPr>
          <w:sz w:val="26"/>
          <w:szCs w:val="26"/>
        </w:rPr>
        <w:t>. Под конфликтом интересов понимается ситуация, при которой личная заинтересованность (прямая или косвенная) влияет или может повлиять на надлежащее, объективное и беспристрастное исполнение им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w:t>
      </w:r>
      <w:r w:rsidRPr="005D0E14">
        <w:rPr>
          <w:sz w:val="26"/>
          <w:szCs w:val="26"/>
        </w:rPr>
        <w:softHyphen/>
        <w:t>ного характера, результатов выполненных работ или каких-либо выгод (пре</w:t>
      </w:r>
      <w:r w:rsidRPr="005D0E14">
        <w:rPr>
          <w:sz w:val="26"/>
          <w:szCs w:val="26"/>
        </w:rPr>
        <w:softHyphen/>
        <w:t>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w:t>
      </w:r>
      <w:r w:rsidRPr="005D0E14">
        <w:rPr>
          <w:sz w:val="26"/>
          <w:szCs w:val="26"/>
        </w:rPr>
        <w:softHyphen/>
        <w:t xml:space="preserve">стве или свойстве, связаны имущественными, корпоративными или иными близкими отношениями. Комиссия рассматривает вопросы, связанные с соблюдением требований </w:t>
      </w:r>
      <w:proofErr w:type="gramStart"/>
      <w:r w:rsidRPr="005D0E14">
        <w:rPr>
          <w:sz w:val="26"/>
          <w:szCs w:val="26"/>
        </w:rPr>
        <w:t>в служебному поведению</w:t>
      </w:r>
      <w:proofErr w:type="gramEnd"/>
      <w:r w:rsidRPr="005D0E14">
        <w:rPr>
          <w:sz w:val="26"/>
          <w:szCs w:val="26"/>
        </w:rPr>
        <w:t xml:space="preserve"> и (или) требований об урегулировании конфликта ин</w:t>
      </w:r>
      <w:r w:rsidRPr="005D0E14">
        <w:rPr>
          <w:sz w:val="26"/>
          <w:szCs w:val="26"/>
        </w:rPr>
        <w:softHyphen/>
        <w:t xml:space="preserve">тересов, в отношении работников </w:t>
      </w:r>
      <w:r>
        <w:rPr>
          <w:sz w:val="26"/>
          <w:szCs w:val="26"/>
        </w:rPr>
        <w:t>Фонда</w:t>
      </w:r>
      <w:r w:rsidRPr="005D0E14">
        <w:rPr>
          <w:sz w:val="26"/>
          <w:szCs w:val="26"/>
        </w:rPr>
        <w:t>. Комиссия не рассматривает сообщения о преступлениях и административ</w:t>
      </w:r>
      <w:r w:rsidRPr="005D0E14">
        <w:rPr>
          <w:sz w:val="26"/>
          <w:szCs w:val="26"/>
        </w:rPr>
        <w:softHyphen/>
        <w:t>ных правонарушениях, а также анонимные обращения, не проводит проверки по фактам нарушения служебной дисциплины.</w:t>
      </w:r>
    </w:p>
    <w:p w:rsidR="009C4FD3" w:rsidRPr="005D0E14" w:rsidRDefault="009C4FD3" w:rsidP="009C4FD3">
      <w:pPr>
        <w:ind w:firstLine="709"/>
        <w:jc w:val="both"/>
        <w:rPr>
          <w:sz w:val="26"/>
          <w:szCs w:val="26"/>
        </w:rPr>
      </w:pPr>
    </w:p>
    <w:p w:rsidR="009C4FD3" w:rsidRPr="005D0E14" w:rsidRDefault="009C4FD3" w:rsidP="009C4FD3">
      <w:pPr>
        <w:jc w:val="center"/>
        <w:rPr>
          <w:b/>
          <w:sz w:val="26"/>
          <w:szCs w:val="26"/>
        </w:rPr>
      </w:pPr>
      <w:r w:rsidRPr="005D0E14">
        <w:rPr>
          <w:b/>
          <w:sz w:val="26"/>
          <w:szCs w:val="26"/>
          <w:lang w:val="en-US"/>
        </w:rPr>
        <w:t>III</w:t>
      </w:r>
      <w:r w:rsidRPr="005D0E14">
        <w:rPr>
          <w:b/>
          <w:sz w:val="26"/>
          <w:szCs w:val="26"/>
        </w:rPr>
        <w:t>. Ответственность за коррупционные правонарушения.</w:t>
      </w:r>
    </w:p>
    <w:p w:rsidR="009C4FD3" w:rsidRPr="005D0E14" w:rsidRDefault="009C4FD3" w:rsidP="009C4FD3">
      <w:pPr>
        <w:jc w:val="center"/>
        <w:rPr>
          <w:b/>
          <w:sz w:val="26"/>
          <w:szCs w:val="26"/>
        </w:rPr>
      </w:pPr>
    </w:p>
    <w:p w:rsidR="009C4FD3" w:rsidRPr="005D0E14" w:rsidRDefault="009C4FD3" w:rsidP="009C4FD3">
      <w:pPr>
        <w:spacing w:line="360" w:lineRule="auto"/>
        <w:ind w:firstLine="709"/>
        <w:jc w:val="both"/>
        <w:rPr>
          <w:sz w:val="26"/>
          <w:szCs w:val="26"/>
        </w:rPr>
      </w:pPr>
      <w:r w:rsidRPr="005D0E14">
        <w:rPr>
          <w:sz w:val="26"/>
          <w:szCs w:val="26"/>
        </w:rPr>
        <w:t>Физические лица за совершение коррупционных правонарушение несут уголовную, административную, гражданско-правовую и дисциплинарную ответственность, а юридические лица - административную и гражданско- правовую.</w:t>
      </w:r>
    </w:p>
    <w:p w:rsidR="009C4FD3" w:rsidRPr="005D0E14" w:rsidRDefault="009C4FD3" w:rsidP="009C4FD3">
      <w:pPr>
        <w:spacing w:line="360" w:lineRule="auto"/>
        <w:ind w:firstLine="709"/>
        <w:jc w:val="both"/>
        <w:rPr>
          <w:sz w:val="26"/>
          <w:szCs w:val="26"/>
        </w:rPr>
      </w:pPr>
      <w:r w:rsidRPr="005D0E14">
        <w:rPr>
          <w:sz w:val="26"/>
          <w:szCs w:val="26"/>
        </w:rPr>
        <w:t>Уголовная ответственность за совершение коррупционных преступле</w:t>
      </w:r>
      <w:r w:rsidRPr="005D0E14">
        <w:rPr>
          <w:sz w:val="26"/>
          <w:szCs w:val="26"/>
        </w:rPr>
        <w:softHyphen/>
        <w:t>ний предусмотрена рядом статей УК РФ, в том числе статьями 290 (получение взятки) и 291 (дача взятки), 285 (злоупотребление должностными полномочия</w:t>
      </w:r>
      <w:r w:rsidRPr="005D0E14">
        <w:rPr>
          <w:sz w:val="26"/>
          <w:szCs w:val="26"/>
        </w:rPr>
        <w:softHyphen/>
        <w:t xml:space="preserve">ми), 286 (превышение должностных полномочий), 292 (служебный подлог). За совершение коррупционных преступлений предусмотрены различные виды наказаний: штраф, </w:t>
      </w:r>
      <w:r w:rsidRPr="005D0E14">
        <w:rPr>
          <w:sz w:val="26"/>
          <w:szCs w:val="26"/>
        </w:rPr>
        <w:lastRenderedPageBreak/>
        <w:t xml:space="preserve">лишение права занимать определенные должности или заниматься определенной деятельностью, обязательные работы, исправительные работы, лишение свободы. </w:t>
      </w:r>
    </w:p>
    <w:p w:rsidR="009C4FD3" w:rsidRPr="005D0E14" w:rsidRDefault="009C4FD3" w:rsidP="009C4FD3">
      <w:pPr>
        <w:spacing w:line="360" w:lineRule="auto"/>
        <w:ind w:firstLine="709"/>
        <w:jc w:val="both"/>
        <w:rPr>
          <w:sz w:val="26"/>
          <w:szCs w:val="26"/>
        </w:rPr>
      </w:pPr>
      <w:r w:rsidRPr="005D0E14">
        <w:rPr>
          <w:sz w:val="26"/>
          <w:szCs w:val="26"/>
        </w:rPr>
        <w:t xml:space="preserve">Специальная административная ответственность за совершение коррупционных правонарушений установлена двумя статьями Кодекса РФ об административных правонарушениях. Одна из них - ст. 19.28 КоАП РФ - предусматривает ответственность исключительно для юридических лиц. Так, статья 19.29 КоАП РФ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именно за нарушение предусмотренных законом порядка и ограничений при приеме на работу таких служащих. </w:t>
      </w:r>
    </w:p>
    <w:p w:rsidR="009C4FD3" w:rsidRPr="005D0E14" w:rsidRDefault="009C4FD3" w:rsidP="009C4FD3">
      <w:pPr>
        <w:spacing w:line="360" w:lineRule="auto"/>
        <w:ind w:firstLine="709"/>
        <w:jc w:val="both"/>
        <w:rPr>
          <w:sz w:val="26"/>
          <w:szCs w:val="26"/>
        </w:rPr>
      </w:pPr>
      <w:r w:rsidRPr="005D0E14">
        <w:rPr>
          <w:sz w:val="26"/>
          <w:szCs w:val="26"/>
        </w:rPr>
        <w:t>Гражданским кодексом Российской Федерации предусмотрена гражданско-правовая ответственность за коррупционные правонарушения, в тот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
    <w:p w:rsidR="009C4FD3" w:rsidRPr="005D0E14" w:rsidRDefault="009C4FD3" w:rsidP="009C4FD3">
      <w:pPr>
        <w:spacing w:line="360" w:lineRule="auto"/>
        <w:ind w:firstLine="709"/>
        <w:jc w:val="both"/>
        <w:rPr>
          <w:sz w:val="26"/>
          <w:szCs w:val="26"/>
        </w:rPr>
      </w:pPr>
      <w:r w:rsidRPr="005D0E14">
        <w:rPr>
          <w:sz w:val="26"/>
          <w:szCs w:val="26"/>
        </w:rPr>
        <w:t xml:space="preserve">Существует два вида дисциплинарной ответственности: предусмотренная Трудовым кодексом Российской Федерации (общая) и та, которую несу отдельные категории работников в соответствии с федеральными законами уставами и положениями о дисциплине (специальная). Трудовым кодексом Российской Федерации (ст. 192) предусмотрены общие дисциплинарные взыскания за совершение дисциплинарного проступка, т.е. неисполнение или не 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 </w:t>
      </w:r>
    </w:p>
    <w:p w:rsidR="009C4FD3" w:rsidRPr="005D0E14" w:rsidRDefault="009C4FD3" w:rsidP="009C4FD3">
      <w:pPr>
        <w:jc w:val="center"/>
        <w:rPr>
          <w:b/>
          <w:sz w:val="26"/>
          <w:szCs w:val="26"/>
        </w:rPr>
      </w:pPr>
      <w:r w:rsidRPr="005D0E14">
        <w:rPr>
          <w:b/>
          <w:sz w:val="26"/>
          <w:szCs w:val="26"/>
        </w:rPr>
        <w:t>IV. Порядок уведомления о фактах обращения в целях склонения к совершению коррупционных правонарушений.</w:t>
      </w:r>
    </w:p>
    <w:p w:rsidR="009C4FD3" w:rsidRPr="005D0E14" w:rsidRDefault="009C4FD3" w:rsidP="009C4FD3">
      <w:pPr>
        <w:jc w:val="center"/>
        <w:rPr>
          <w:b/>
          <w:sz w:val="26"/>
          <w:szCs w:val="26"/>
        </w:rPr>
      </w:pPr>
    </w:p>
    <w:p w:rsidR="009C4FD3" w:rsidRPr="005D0E14" w:rsidRDefault="009C4FD3" w:rsidP="009C4FD3">
      <w:pPr>
        <w:pStyle w:val="ConsPlusNormal"/>
        <w:spacing w:line="360" w:lineRule="auto"/>
        <w:ind w:firstLine="709"/>
        <w:jc w:val="both"/>
        <w:rPr>
          <w:color w:val="000000" w:themeColor="text1"/>
          <w:sz w:val="26"/>
          <w:szCs w:val="26"/>
        </w:rPr>
      </w:pPr>
      <w:r w:rsidRPr="005D0E14">
        <w:rPr>
          <w:color w:val="000000" w:themeColor="text1"/>
          <w:sz w:val="26"/>
          <w:szCs w:val="26"/>
        </w:rPr>
        <w:t xml:space="preserve">Работник </w:t>
      </w:r>
      <w:r>
        <w:rPr>
          <w:color w:val="000000" w:themeColor="text1"/>
          <w:sz w:val="26"/>
          <w:szCs w:val="26"/>
        </w:rPr>
        <w:t>Фонда</w:t>
      </w:r>
      <w:r w:rsidRPr="005D0E14">
        <w:rPr>
          <w:color w:val="000000" w:themeColor="text1"/>
          <w:sz w:val="26"/>
          <w:szCs w:val="26"/>
        </w:rPr>
        <w:t xml:space="preserve">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w:t>
      </w:r>
      <w:r w:rsidRPr="005D0E14">
        <w:rPr>
          <w:sz w:val="26"/>
          <w:szCs w:val="26"/>
        </w:rPr>
        <w:t xml:space="preserve"> </w:t>
      </w:r>
      <w:r w:rsidRPr="005D0E14">
        <w:rPr>
          <w:color w:val="000000" w:themeColor="text1"/>
          <w:sz w:val="26"/>
          <w:szCs w:val="26"/>
        </w:rPr>
        <w:t xml:space="preserve">В случае если работник </w:t>
      </w:r>
      <w:r>
        <w:rPr>
          <w:color w:val="000000" w:themeColor="text1"/>
          <w:sz w:val="26"/>
          <w:szCs w:val="26"/>
        </w:rPr>
        <w:t>Фонда</w:t>
      </w:r>
      <w:r w:rsidRPr="005D0E14">
        <w:rPr>
          <w:color w:val="000000" w:themeColor="text1"/>
          <w:sz w:val="26"/>
          <w:szCs w:val="26"/>
        </w:rPr>
        <w:t xml:space="preserve"> находится не при исполнении трудовых </w:t>
      </w:r>
      <w:proofErr w:type="gramStart"/>
      <w:r w:rsidRPr="005D0E14">
        <w:rPr>
          <w:color w:val="000000" w:themeColor="text1"/>
          <w:sz w:val="26"/>
          <w:szCs w:val="26"/>
        </w:rPr>
        <w:lastRenderedPageBreak/>
        <w:t>обязанностей  или</w:t>
      </w:r>
      <w:proofErr w:type="gramEnd"/>
      <w:r w:rsidRPr="005D0E14">
        <w:rPr>
          <w:color w:val="000000" w:themeColor="text1"/>
          <w:sz w:val="26"/>
          <w:szCs w:val="26"/>
        </w:rPr>
        <w:t xml:space="preserve">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5D0E14">
          <w:rPr>
            <w:color w:val="000000" w:themeColor="text1"/>
            <w:sz w:val="26"/>
            <w:szCs w:val="26"/>
          </w:rPr>
          <w:t>уведомление</w:t>
        </w:r>
      </w:hyperlink>
      <w:r w:rsidRPr="005D0E14">
        <w:rPr>
          <w:color w:val="000000" w:themeColor="text1"/>
          <w:sz w:val="26"/>
          <w:szCs w:val="26"/>
        </w:rPr>
        <w:t xml:space="preserve">. </w:t>
      </w:r>
      <w:r w:rsidRPr="005D0E14">
        <w:rPr>
          <w:sz w:val="26"/>
          <w:szCs w:val="26"/>
        </w:rPr>
        <w:t>К уведомлению прилагаются все имеющиеся материалы, подтверждающие обстоятельства обращения в целях склонения к совершению коррупционных правонарушений. Уведомление подлежит обязательной регистрации. Прием, регистрацию и учет поступивших уведомлений</w:t>
      </w:r>
      <w:r w:rsidRPr="005D0E14">
        <w:rPr>
          <w:color w:val="000000" w:themeColor="text1"/>
          <w:sz w:val="26"/>
          <w:szCs w:val="26"/>
          <w:lang w:eastAsia="en-US"/>
        </w:rPr>
        <w:t xml:space="preserve"> осуществляет лицо, ответственное за работу по профилактике коррупционных правонарушений в </w:t>
      </w:r>
      <w:r>
        <w:rPr>
          <w:sz w:val="26"/>
          <w:szCs w:val="26"/>
        </w:rPr>
        <w:t>Фонде</w:t>
      </w:r>
      <w:r w:rsidRPr="005D0E14">
        <w:rPr>
          <w:i/>
          <w:color w:val="000000" w:themeColor="text1"/>
          <w:sz w:val="26"/>
          <w:szCs w:val="26"/>
        </w:rPr>
        <w:t>.</w:t>
      </w:r>
      <w:r w:rsidRPr="005D0E14">
        <w:rPr>
          <w:sz w:val="26"/>
          <w:szCs w:val="26"/>
        </w:rPr>
        <w:t xml:space="preserve"> </w:t>
      </w:r>
      <w:r w:rsidRPr="005D0E14">
        <w:rPr>
          <w:color w:val="000000" w:themeColor="text1"/>
          <w:sz w:val="26"/>
          <w:szCs w:val="26"/>
        </w:rPr>
        <w:t xml:space="preserve">После регистрации </w:t>
      </w:r>
      <w:hyperlink w:anchor="P153" w:history="1">
        <w:r w:rsidRPr="005D0E14">
          <w:rPr>
            <w:color w:val="000000" w:themeColor="text1"/>
            <w:sz w:val="26"/>
            <w:szCs w:val="26"/>
          </w:rPr>
          <w:t>уведомление</w:t>
        </w:r>
      </w:hyperlink>
      <w:r w:rsidRPr="005D0E14">
        <w:rPr>
          <w:color w:val="000000" w:themeColor="text1"/>
          <w:sz w:val="26"/>
          <w:szCs w:val="26"/>
        </w:rPr>
        <w:t xml:space="preserve"> в течение рабочего дня передается для рассмотрения директору </w:t>
      </w:r>
      <w:r>
        <w:rPr>
          <w:color w:val="000000" w:themeColor="text1"/>
          <w:sz w:val="26"/>
          <w:szCs w:val="26"/>
        </w:rPr>
        <w:t>Фонда</w:t>
      </w:r>
      <w:r w:rsidRPr="005D0E14">
        <w:rPr>
          <w:color w:val="000000" w:themeColor="text1"/>
          <w:sz w:val="26"/>
          <w:szCs w:val="26"/>
        </w:rPr>
        <w:t>. Информация о поступлении уведомления после его регистрации в течение рабочего дня направляется в Комитет информационных технологий и телекоммуникаций области.</w:t>
      </w:r>
      <w:r w:rsidRPr="005D0E14">
        <w:rPr>
          <w:sz w:val="26"/>
          <w:szCs w:val="26"/>
        </w:rPr>
        <w:t xml:space="preserve"> </w:t>
      </w:r>
      <w:r w:rsidRPr="005D0E14">
        <w:rPr>
          <w:color w:val="000000" w:themeColor="text1"/>
          <w:sz w:val="26"/>
          <w:szCs w:val="26"/>
        </w:rPr>
        <w:t xml:space="preserve">В течение пяти рабочих дней со дня получения информации о решении директора </w:t>
      </w:r>
      <w:r>
        <w:rPr>
          <w:color w:val="000000" w:themeColor="text1"/>
          <w:sz w:val="26"/>
          <w:szCs w:val="26"/>
        </w:rPr>
        <w:t>Фонда</w:t>
      </w:r>
      <w:r w:rsidRPr="005D0E14">
        <w:rPr>
          <w:color w:val="000000" w:themeColor="text1"/>
          <w:sz w:val="26"/>
          <w:szCs w:val="26"/>
        </w:rPr>
        <w:t xml:space="preserve">, </w:t>
      </w:r>
      <w:r w:rsidRPr="005D0E14">
        <w:rPr>
          <w:color w:val="000000" w:themeColor="text1"/>
          <w:sz w:val="26"/>
          <w:szCs w:val="26"/>
          <w:lang w:eastAsia="en-US"/>
        </w:rPr>
        <w:t xml:space="preserve">лицо, ответственное за работу по профилактике коррупционных правонарушений в </w:t>
      </w:r>
      <w:r w:rsidRPr="006D20C8">
        <w:rPr>
          <w:color w:val="000000" w:themeColor="text1"/>
          <w:sz w:val="26"/>
          <w:szCs w:val="26"/>
          <w:lang w:eastAsia="en-US"/>
        </w:rPr>
        <w:t>Фонде</w:t>
      </w:r>
      <w:r w:rsidRPr="005D0E14">
        <w:rPr>
          <w:color w:val="000000" w:themeColor="text1"/>
          <w:sz w:val="26"/>
          <w:szCs w:val="26"/>
          <w:lang w:eastAsia="en-US"/>
        </w:rPr>
        <w:t xml:space="preserve"> </w:t>
      </w:r>
      <w:r w:rsidRPr="005D0E14">
        <w:rPr>
          <w:color w:val="000000" w:themeColor="text1"/>
          <w:sz w:val="26"/>
          <w:szCs w:val="26"/>
        </w:rPr>
        <w:t xml:space="preserve">в письменной форме сообщает работнику, подавшему </w:t>
      </w:r>
      <w:hyperlink w:anchor="P153" w:history="1">
        <w:r w:rsidRPr="005D0E14">
          <w:rPr>
            <w:color w:val="000000" w:themeColor="text1"/>
            <w:sz w:val="26"/>
            <w:szCs w:val="26"/>
          </w:rPr>
          <w:t>уведомление</w:t>
        </w:r>
      </w:hyperlink>
      <w:r w:rsidRPr="005D0E14">
        <w:rPr>
          <w:color w:val="000000" w:themeColor="text1"/>
          <w:sz w:val="26"/>
          <w:szCs w:val="26"/>
        </w:rPr>
        <w:t xml:space="preserve">, о принятом решении. Решение, принятое директором </w:t>
      </w:r>
      <w:r>
        <w:rPr>
          <w:sz w:val="26"/>
          <w:szCs w:val="26"/>
        </w:rPr>
        <w:t>Фонда</w:t>
      </w:r>
      <w:r w:rsidRPr="005D0E14">
        <w:rPr>
          <w:color w:val="000000" w:themeColor="text1"/>
          <w:sz w:val="26"/>
          <w:szCs w:val="26"/>
        </w:rPr>
        <w:t>, может быть обжаловано в установленном законодательством порядке.</w:t>
      </w:r>
    </w:p>
    <w:p w:rsidR="009C4FD3" w:rsidRPr="005D0E14" w:rsidRDefault="009C4FD3" w:rsidP="009C4FD3">
      <w:pPr>
        <w:jc w:val="both"/>
        <w:rPr>
          <w:sz w:val="26"/>
          <w:szCs w:val="26"/>
        </w:rPr>
      </w:pPr>
    </w:p>
    <w:p w:rsidR="009C4FD3" w:rsidRPr="00924930" w:rsidRDefault="009C4FD3" w:rsidP="009C4FD3">
      <w:pPr>
        <w:rPr>
          <w:sz w:val="28"/>
          <w:szCs w:val="28"/>
        </w:rP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Default="009C4FD3" w:rsidP="009C4FD3">
      <w:pPr>
        <w:spacing w:line="360" w:lineRule="auto"/>
        <w:ind w:left="5103"/>
        <w:jc w:val="center"/>
      </w:pPr>
    </w:p>
    <w:p w:rsidR="009C4FD3" w:rsidRPr="00696BE6" w:rsidRDefault="009C4FD3" w:rsidP="009C4FD3">
      <w:pPr>
        <w:ind w:left="6379"/>
        <w:rPr>
          <w:rFonts w:eastAsia="Calibri"/>
          <w:sz w:val="24"/>
          <w:szCs w:val="24"/>
        </w:rPr>
      </w:pPr>
      <w:r w:rsidRPr="00696BE6">
        <w:rPr>
          <w:rFonts w:eastAsia="Calibri"/>
          <w:sz w:val="24"/>
          <w:szCs w:val="24"/>
        </w:rPr>
        <w:lastRenderedPageBreak/>
        <w:t xml:space="preserve">Приложение </w:t>
      </w:r>
      <w:r w:rsidRPr="004044E0">
        <w:rPr>
          <w:rFonts w:eastAsia="Calibri"/>
          <w:sz w:val="24"/>
          <w:szCs w:val="24"/>
        </w:rPr>
        <w:t>№11</w:t>
      </w:r>
      <w:r w:rsidRPr="00696BE6">
        <w:rPr>
          <w:rFonts w:eastAsia="Calibri"/>
          <w:sz w:val="24"/>
          <w:szCs w:val="24"/>
        </w:rPr>
        <w:t xml:space="preserve"> к приказу от 29.06.2022 №20/1-ОД</w:t>
      </w:r>
    </w:p>
    <w:p w:rsidR="009C4FD3" w:rsidRDefault="009C4FD3" w:rsidP="009C4FD3">
      <w:pPr>
        <w:spacing w:line="360" w:lineRule="auto"/>
        <w:jc w:val="both"/>
      </w:pPr>
    </w:p>
    <w:p w:rsidR="009C4FD3" w:rsidRDefault="009C4FD3" w:rsidP="009C4FD3">
      <w:pPr>
        <w:autoSpaceDE w:val="0"/>
        <w:autoSpaceDN w:val="0"/>
        <w:adjustRightInd w:val="0"/>
        <w:jc w:val="center"/>
        <w:rPr>
          <w:rFonts w:eastAsiaTheme="minorHAnsi"/>
          <w:b/>
          <w:sz w:val="28"/>
          <w:szCs w:val="28"/>
          <w:lang w:eastAsia="en-US"/>
        </w:rPr>
      </w:pPr>
    </w:p>
    <w:p w:rsidR="009C4FD3" w:rsidRPr="005D0E14" w:rsidRDefault="009C4FD3" w:rsidP="009C4FD3">
      <w:pPr>
        <w:autoSpaceDE w:val="0"/>
        <w:autoSpaceDN w:val="0"/>
        <w:adjustRightInd w:val="0"/>
        <w:jc w:val="right"/>
        <w:rPr>
          <w:rFonts w:eastAsiaTheme="minorHAnsi"/>
          <w:b/>
          <w:sz w:val="26"/>
          <w:szCs w:val="26"/>
          <w:lang w:eastAsia="en-US"/>
        </w:rPr>
      </w:pPr>
      <w:r w:rsidRPr="005D0E14">
        <w:rPr>
          <w:rFonts w:eastAsiaTheme="minorHAnsi"/>
          <w:b/>
          <w:sz w:val="26"/>
          <w:szCs w:val="26"/>
          <w:lang w:eastAsia="en-US"/>
        </w:rPr>
        <w:t xml:space="preserve">Ф.И.О. тестируемого </w:t>
      </w:r>
      <w:r>
        <w:rPr>
          <w:rFonts w:eastAsiaTheme="minorHAnsi"/>
          <w:b/>
          <w:sz w:val="26"/>
          <w:szCs w:val="26"/>
          <w:lang w:eastAsia="en-US"/>
        </w:rPr>
        <w:t>____________________________</w:t>
      </w:r>
    </w:p>
    <w:p w:rsidR="009C4FD3" w:rsidRPr="005D0E14" w:rsidRDefault="009C4FD3" w:rsidP="009C4FD3">
      <w:pPr>
        <w:autoSpaceDE w:val="0"/>
        <w:autoSpaceDN w:val="0"/>
        <w:adjustRightInd w:val="0"/>
        <w:jc w:val="right"/>
        <w:rPr>
          <w:rFonts w:eastAsiaTheme="minorHAnsi"/>
          <w:b/>
          <w:sz w:val="26"/>
          <w:szCs w:val="26"/>
          <w:lang w:eastAsia="en-US"/>
        </w:rPr>
      </w:pPr>
    </w:p>
    <w:p w:rsidR="009C4FD3" w:rsidRPr="005D0E14" w:rsidRDefault="009C4FD3" w:rsidP="009C4FD3">
      <w:pPr>
        <w:autoSpaceDE w:val="0"/>
        <w:autoSpaceDN w:val="0"/>
        <w:adjustRightInd w:val="0"/>
        <w:jc w:val="right"/>
        <w:rPr>
          <w:rFonts w:eastAsiaTheme="minorHAnsi"/>
          <w:b/>
          <w:sz w:val="26"/>
          <w:szCs w:val="26"/>
          <w:lang w:eastAsia="en-US"/>
        </w:rPr>
      </w:pPr>
      <w:r w:rsidRPr="005D0E14">
        <w:rPr>
          <w:rFonts w:eastAsiaTheme="minorHAnsi"/>
          <w:b/>
          <w:sz w:val="26"/>
          <w:szCs w:val="26"/>
          <w:lang w:eastAsia="en-US"/>
        </w:rPr>
        <w:t>Дата тестирования _____________________________</w:t>
      </w:r>
    </w:p>
    <w:p w:rsidR="009C4FD3" w:rsidRPr="00C66646" w:rsidRDefault="009C4FD3" w:rsidP="009C4FD3">
      <w:pPr>
        <w:autoSpaceDE w:val="0"/>
        <w:autoSpaceDN w:val="0"/>
        <w:adjustRightInd w:val="0"/>
        <w:jc w:val="right"/>
        <w:rPr>
          <w:sz w:val="26"/>
          <w:szCs w:val="26"/>
        </w:rPr>
      </w:pPr>
      <w:r w:rsidRPr="005D0E14">
        <w:rPr>
          <w:rFonts w:eastAsiaTheme="minorHAnsi"/>
          <w:b/>
          <w:sz w:val="26"/>
          <w:szCs w:val="26"/>
          <w:lang w:eastAsia="en-US"/>
        </w:rPr>
        <w:t xml:space="preserve">         </w:t>
      </w:r>
      <w:r>
        <w:rPr>
          <w:rFonts w:eastAsiaTheme="minorHAnsi"/>
          <w:b/>
          <w:sz w:val="26"/>
          <w:szCs w:val="26"/>
          <w:lang w:eastAsia="en-US"/>
        </w:rPr>
        <w:t xml:space="preserve">        </w:t>
      </w:r>
    </w:p>
    <w:p w:rsidR="009C4FD3" w:rsidRPr="00C66646" w:rsidRDefault="009C4FD3" w:rsidP="009C4FD3">
      <w:pPr>
        <w:pStyle w:val="Default"/>
        <w:jc w:val="center"/>
        <w:rPr>
          <w:color w:val="auto"/>
        </w:rPr>
      </w:pPr>
      <w:r w:rsidRPr="00C66646">
        <w:rPr>
          <w:b/>
          <w:bCs/>
          <w:color w:val="auto"/>
        </w:rPr>
        <w:t>Тест</w:t>
      </w:r>
    </w:p>
    <w:p w:rsidR="009C4FD3" w:rsidRPr="00C66646" w:rsidRDefault="009C4FD3" w:rsidP="009C4FD3">
      <w:pPr>
        <w:pStyle w:val="Default"/>
        <w:jc w:val="center"/>
        <w:rPr>
          <w:color w:val="auto"/>
        </w:rPr>
      </w:pPr>
      <w:r w:rsidRPr="00C66646">
        <w:rPr>
          <w:b/>
          <w:bCs/>
          <w:color w:val="auto"/>
        </w:rPr>
        <w:t xml:space="preserve">для проверки уровня знаний работников </w:t>
      </w:r>
      <w:r>
        <w:rPr>
          <w:b/>
          <w:bCs/>
          <w:color w:val="auto"/>
        </w:rPr>
        <w:t xml:space="preserve">Фонда защиты прав граждан – участников долевого строительства </w:t>
      </w:r>
      <w:r w:rsidRPr="00C66646">
        <w:rPr>
          <w:b/>
          <w:bCs/>
          <w:color w:val="auto"/>
        </w:rPr>
        <w:t>Вологодской области в сфере противодействия коррупции</w:t>
      </w:r>
    </w:p>
    <w:p w:rsidR="009C4FD3" w:rsidRPr="00C66646" w:rsidRDefault="009C4FD3" w:rsidP="009C4FD3">
      <w:pPr>
        <w:pStyle w:val="Default"/>
        <w:rPr>
          <w:color w:val="auto"/>
        </w:rPr>
      </w:pPr>
    </w:p>
    <w:p w:rsidR="009C4FD3" w:rsidRPr="00C66646" w:rsidRDefault="009C4FD3" w:rsidP="009C4FD3">
      <w:pPr>
        <w:pStyle w:val="Default"/>
        <w:rPr>
          <w:color w:val="auto"/>
        </w:rPr>
      </w:pPr>
      <w:r w:rsidRPr="00C66646">
        <w:rPr>
          <w:b/>
          <w:bCs/>
          <w:i/>
          <w:iCs/>
          <w:color w:val="auto"/>
        </w:rPr>
        <w:t>1. Какие правонарушения относятся к коррупционным:</w:t>
      </w:r>
    </w:p>
    <w:p w:rsidR="009C4FD3" w:rsidRPr="00C66646" w:rsidRDefault="009C4FD3" w:rsidP="009C4FD3">
      <w:pPr>
        <w:pStyle w:val="Default"/>
        <w:rPr>
          <w:color w:val="auto"/>
        </w:rPr>
      </w:pPr>
      <w:r w:rsidRPr="00C66646">
        <w:rPr>
          <w:color w:val="auto"/>
        </w:rPr>
        <w:t>A) Злоупотребление служебным положением;</w:t>
      </w:r>
    </w:p>
    <w:p w:rsidR="009C4FD3" w:rsidRPr="00C66646" w:rsidRDefault="009C4FD3" w:rsidP="009C4FD3">
      <w:pPr>
        <w:pStyle w:val="Default"/>
        <w:rPr>
          <w:color w:val="auto"/>
        </w:rPr>
      </w:pPr>
      <w:r w:rsidRPr="00C66646">
        <w:rPr>
          <w:color w:val="auto"/>
        </w:rPr>
        <w:t>Б) Дача взятки, получение взятки, посредничество во взяточничестве;</w:t>
      </w:r>
    </w:p>
    <w:p w:rsidR="009C4FD3" w:rsidRPr="00C66646" w:rsidRDefault="009C4FD3" w:rsidP="009C4FD3">
      <w:pPr>
        <w:pStyle w:val="Default"/>
        <w:rPr>
          <w:color w:val="auto"/>
        </w:rPr>
      </w:pPr>
      <w:r w:rsidRPr="00C66646">
        <w:rPr>
          <w:color w:val="auto"/>
        </w:rPr>
        <w:t>B) Злоупотребление полномочиями;</w:t>
      </w:r>
    </w:p>
    <w:p w:rsidR="009C4FD3" w:rsidRPr="00C66646" w:rsidRDefault="009C4FD3" w:rsidP="009C4FD3">
      <w:pPr>
        <w:pStyle w:val="Default"/>
        <w:rPr>
          <w:color w:val="auto"/>
        </w:rPr>
      </w:pPr>
      <w:r w:rsidRPr="00C66646">
        <w:rPr>
          <w:color w:val="auto"/>
        </w:rPr>
        <w:t>Г) Коммерческий подкуп;</w:t>
      </w:r>
    </w:p>
    <w:p w:rsidR="009C4FD3" w:rsidRPr="00C66646" w:rsidRDefault="009C4FD3" w:rsidP="009C4FD3">
      <w:pPr>
        <w:pStyle w:val="Default"/>
        <w:rPr>
          <w:color w:val="auto"/>
        </w:rPr>
      </w:pPr>
      <w:r w:rsidRPr="00C66646">
        <w:rPr>
          <w:color w:val="auto"/>
        </w:rPr>
        <w:t>Д) Все перечисленные.</w:t>
      </w:r>
    </w:p>
    <w:p w:rsidR="009C4FD3" w:rsidRPr="00C66646" w:rsidRDefault="009C4FD3" w:rsidP="009C4FD3">
      <w:pPr>
        <w:pStyle w:val="a9"/>
        <w:spacing w:before="0" w:beforeAutospacing="0" w:after="0" w:afterAutospacing="0"/>
        <w:rPr>
          <w:i/>
        </w:rPr>
      </w:pPr>
      <w:r w:rsidRPr="00C66646">
        <w:rPr>
          <w:b/>
          <w:i/>
        </w:rPr>
        <w:t>2.</w:t>
      </w:r>
      <w:r w:rsidRPr="00C66646">
        <w:t xml:space="preserve"> </w:t>
      </w:r>
      <w:r w:rsidRPr="00C66646">
        <w:rPr>
          <w:rStyle w:val="aa"/>
          <w:i/>
        </w:rPr>
        <w:t>Правовая основа противодействия коррупции в Российской Федерации:</w:t>
      </w:r>
    </w:p>
    <w:p w:rsidR="009C4FD3" w:rsidRPr="00C66646" w:rsidRDefault="009C4FD3" w:rsidP="009C4FD3">
      <w:pPr>
        <w:pStyle w:val="a9"/>
        <w:spacing w:before="0" w:beforeAutospacing="0" w:after="0" w:afterAutospacing="0"/>
      </w:pPr>
      <w:r w:rsidRPr="00C66646">
        <w:t>А) включает только Федеральный закон «О противодействии коррупции»</w:t>
      </w:r>
    </w:p>
    <w:p w:rsidR="009C4FD3" w:rsidRPr="00C66646" w:rsidRDefault="009C4FD3" w:rsidP="009C4FD3">
      <w:pPr>
        <w:pStyle w:val="a9"/>
        <w:spacing w:before="0" w:beforeAutospacing="0" w:after="0" w:afterAutospacing="0"/>
      </w:pPr>
      <w:r w:rsidRPr="00C66646">
        <w:t>Б) включает нормативные правовые акты только федерального уровня управления</w:t>
      </w:r>
    </w:p>
    <w:p w:rsidR="009C4FD3" w:rsidRPr="00C66646" w:rsidRDefault="009C4FD3" w:rsidP="009C4FD3">
      <w:pPr>
        <w:pStyle w:val="a9"/>
        <w:spacing w:before="0" w:beforeAutospacing="0" w:after="0" w:afterAutospacing="0"/>
      </w:pPr>
      <w:r w:rsidRPr="00C66646">
        <w:t>В)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9C4FD3" w:rsidRPr="00C66646" w:rsidRDefault="009C4FD3" w:rsidP="009C4FD3">
      <w:pPr>
        <w:pStyle w:val="a9"/>
        <w:spacing w:before="0" w:beforeAutospacing="0" w:after="0" w:afterAutospacing="0"/>
      </w:pPr>
      <w:r w:rsidRPr="00C66646">
        <w:t>Г)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9C4FD3" w:rsidRPr="00C66646" w:rsidRDefault="009C4FD3" w:rsidP="009C4FD3">
      <w:pPr>
        <w:pStyle w:val="a9"/>
        <w:spacing w:before="0" w:beforeAutospacing="0" w:after="0" w:afterAutospacing="0"/>
        <w:rPr>
          <w:b/>
          <w:i/>
        </w:rPr>
      </w:pPr>
      <w:r w:rsidRPr="00C66646">
        <w:rPr>
          <w:b/>
          <w:i/>
        </w:rPr>
        <w:t>3. Какая работа проводится учреждением по профилактике коррупции:</w:t>
      </w:r>
    </w:p>
    <w:p w:rsidR="009C4FD3" w:rsidRPr="00C66646" w:rsidRDefault="009C4FD3" w:rsidP="009C4FD3">
      <w:pPr>
        <w:pStyle w:val="a9"/>
        <w:spacing w:before="0" w:beforeAutospacing="0" w:after="0" w:afterAutospacing="0"/>
      </w:pPr>
      <w:r w:rsidRPr="00C66646">
        <w:t>А) назначено должностное лицо, ответственное за профилактику и противодействие коррупции;</w:t>
      </w:r>
    </w:p>
    <w:p w:rsidR="009C4FD3" w:rsidRPr="00C66646" w:rsidRDefault="009C4FD3" w:rsidP="009C4FD3">
      <w:pPr>
        <w:pStyle w:val="a9"/>
        <w:spacing w:before="0" w:beforeAutospacing="0" w:after="0" w:afterAutospacing="0"/>
      </w:pPr>
      <w:r w:rsidRPr="00C66646">
        <w:t>Б) приняты локальные нормативные акты;</w:t>
      </w:r>
    </w:p>
    <w:p w:rsidR="009C4FD3" w:rsidRPr="00C66646" w:rsidRDefault="009C4FD3" w:rsidP="009C4FD3">
      <w:pPr>
        <w:pStyle w:val="a9"/>
        <w:spacing w:before="0" w:beforeAutospacing="0" w:after="0" w:afterAutospacing="0"/>
      </w:pPr>
      <w:r w:rsidRPr="00C66646">
        <w:t>В) все вышеперечисленное;</w:t>
      </w:r>
    </w:p>
    <w:p w:rsidR="009C4FD3" w:rsidRPr="00C66646" w:rsidRDefault="009C4FD3" w:rsidP="009C4FD3">
      <w:pPr>
        <w:pStyle w:val="a9"/>
        <w:spacing w:before="0" w:beforeAutospacing="0" w:after="0" w:afterAutospacing="0"/>
      </w:pPr>
      <w:r w:rsidRPr="00C66646">
        <w:t>Г) учреждение не обязано предпринимать каких-либо мер по профилактике коррупции</w:t>
      </w:r>
    </w:p>
    <w:p w:rsidR="009C4FD3" w:rsidRPr="00C66646" w:rsidRDefault="009C4FD3" w:rsidP="009C4FD3">
      <w:pPr>
        <w:pStyle w:val="a9"/>
        <w:spacing w:before="0" w:beforeAutospacing="0" w:after="0" w:afterAutospacing="0"/>
        <w:jc w:val="both"/>
        <w:rPr>
          <w:b/>
          <w:i/>
        </w:rPr>
      </w:pPr>
      <w:r w:rsidRPr="00C66646">
        <w:rPr>
          <w:b/>
          <w:i/>
        </w:rPr>
        <w:t xml:space="preserve">4. Рассматривает ли комиссия по соблюдению требований к служебному поведению работников </w:t>
      </w:r>
      <w:r>
        <w:rPr>
          <w:b/>
          <w:i/>
        </w:rPr>
        <w:t>Фонда</w:t>
      </w:r>
      <w:r w:rsidRPr="00C66646">
        <w:rPr>
          <w:b/>
          <w:i/>
        </w:rPr>
        <w:t xml:space="preserve"> и урегулированию конфликта интересов</w:t>
      </w:r>
      <w:r w:rsidRPr="00C66646">
        <w:t xml:space="preserve"> </w:t>
      </w:r>
      <w:r w:rsidRPr="00C66646">
        <w:rPr>
          <w:b/>
          <w:i/>
        </w:rPr>
        <w:t>сообщения о преступлениях и административных правонарушениях:</w:t>
      </w:r>
    </w:p>
    <w:p w:rsidR="009C4FD3" w:rsidRPr="00C66646" w:rsidRDefault="009C4FD3" w:rsidP="009C4FD3">
      <w:pPr>
        <w:pStyle w:val="a9"/>
        <w:spacing w:before="0" w:beforeAutospacing="0" w:after="0" w:afterAutospacing="0"/>
        <w:jc w:val="both"/>
      </w:pPr>
      <w:r w:rsidRPr="00C66646">
        <w:t>А) рассматривает;</w:t>
      </w:r>
    </w:p>
    <w:p w:rsidR="009C4FD3" w:rsidRPr="00C66646" w:rsidRDefault="009C4FD3" w:rsidP="009C4FD3">
      <w:pPr>
        <w:pStyle w:val="a9"/>
        <w:spacing w:before="0" w:beforeAutospacing="0" w:after="0" w:afterAutospacing="0"/>
        <w:jc w:val="both"/>
      </w:pPr>
      <w:r w:rsidRPr="00C66646">
        <w:t>Б) не рассматривает</w:t>
      </w:r>
    </w:p>
    <w:p w:rsidR="009C4FD3" w:rsidRPr="00C66646" w:rsidRDefault="009C4FD3" w:rsidP="009C4FD3">
      <w:pPr>
        <w:pStyle w:val="Default"/>
        <w:rPr>
          <w:color w:val="auto"/>
        </w:rPr>
      </w:pPr>
      <w:r w:rsidRPr="00C66646">
        <w:rPr>
          <w:b/>
          <w:i/>
        </w:rPr>
        <w:t>5</w:t>
      </w:r>
      <w:r w:rsidRPr="00C66646">
        <w:rPr>
          <w:b/>
          <w:bCs/>
          <w:i/>
          <w:iCs/>
          <w:color w:val="auto"/>
        </w:rPr>
        <w:t>. Какую ответственность за совершение коррупционного правонарушения несут физические лица:</w:t>
      </w:r>
    </w:p>
    <w:p w:rsidR="009C4FD3" w:rsidRPr="00C66646" w:rsidRDefault="009C4FD3" w:rsidP="009C4FD3">
      <w:pPr>
        <w:pStyle w:val="Default"/>
        <w:rPr>
          <w:color w:val="auto"/>
        </w:rPr>
      </w:pPr>
      <w:r w:rsidRPr="00C66646">
        <w:rPr>
          <w:color w:val="auto"/>
        </w:rPr>
        <w:t>A) Уголовную, административную, гражданско-правовую, дисциплинарную;</w:t>
      </w:r>
    </w:p>
    <w:p w:rsidR="009C4FD3" w:rsidRPr="00C66646" w:rsidRDefault="009C4FD3" w:rsidP="009C4FD3">
      <w:pPr>
        <w:pStyle w:val="Default"/>
        <w:rPr>
          <w:color w:val="auto"/>
        </w:rPr>
      </w:pPr>
      <w:r w:rsidRPr="00C66646">
        <w:rPr>
          <w:color w:val="auto"/>
        </w:rPr>
        <w:t>Б) Уголовную, административную, дисциплинарную;</w:t>
      </w:r>
    </w:p>
    <w:p w:rsidR="009C4FD3" w:rsidRPr="00C66646" w:rsidRDefault="009C4FD3" w:rsidP="009C4FD3">
      <w:pPr>
        <w:pStyle w:val="Default"/>
        <w:rPr>
          <w:color w:val="auto"/>
        </w:rPr>
      </w:pPr>
      <w:r w:rsidRPr="00C66646">
        <w:rPr>
          <w:color w:val="auto"/>
        </w:rPr>
        <w:t>B) Административную;</w:t>
      </w:r>
    </w:p>
    <w:p w:rsidR="009C4FD3" w:rsidRPr="00C66646" w:rsidRDefault="009C4FD3" w:rsidP="009C4FD3">
      <w:pPr>
        <w:pStyle w:val="Default"/>
        <w:rPr>
          <w:color w:val="auto"/>
        </w:rPr>
      </w:pPr>
      <w:r w:rsidRPr="00C66646">
        <w:rPr>
          <w:color w:val="auto"/>
        </w:rPr>
        <w:t>Г) Уголовную, дисциплинарную.</w:t>
      </w:r>
    </w:p>
    <w:p w:rsidR="009C4FD3" w:rsidRPr="00C66646" w:rsidRDefault="009C4FD3" w:rsidP="009C4FD3">
      <w:pPr>
        <w:pStyle w:val="a9"/>
        <w:spacing w:before="0" w:beforeAutospacing="0" w:after="0" w:afterAutospacing="0"/>
        <w:jc w:val="both"/>
        <w:rPr>
          <w:b/>
          <w:i/>
          <w:color w:val="000000" w:themeColor="text1"/>
        </w:rPr>
      </w:pPr>
      <w:r w:rsidRPr="00C66646">
        <w:rPr>
          <w:b/>
          <w:i/>
        </w:rPr>
        <w:t xml:space="preserve">6. </w:t>
      </w:r>
      <w:r w:rsidRPr="00C66646">
        <w:rPr>
          <w:b/>
          <w:i/>
          <w:color w:val="000000" w:themeColor="text1"/>
        </w:rPr>
        <w:t>В какой срок работник учреждения обязан уведомить работодателя о фактах обращения в целях склонения его к совершению коррупционных правонарушений:</w:t>
      </w:r>
    </w:p>
    <w:p w:rsidR="009C4FD3" w:rsidRPr="00C66646" w:rsidRDefault="009C4FD3" w:rsidP="009C4FD3">
      <w:pPr>
        <w:pStyle w:val="Default"/>
        <w:rPr>
          <w:color w:val="auto"/>
        </w:rPr>
      </w:pPr>
      <w:r w:rsidRPr="00C66646">
        <w:rPr>
          <w:color w:val="auto"/>
        </w:rPr>
        <w:t>A)</w:t>
      </w:r>
      <w:r w:rsidRPr="00C66646">
        <w:rPr>
          <w:rFonts w:eastAsia="Times New Roman"/>
          <w:color w:val="000000" w:themeColor="text1"/>
        </w:rPr>
        <w:t xml:space="preserve"> не позднее одного месяца, следующего за днем обращения</w:t>
      </w:r>
      <w:r w:rsidRPr="00C66646">
        <w:rPr>
          <w:color w:val="auto"/>
        </w:rPr>
        <w:t>;</w:t>
      </w:r>
    </w:p>
    <w:p w:rsidR="009C4FD3" w:rsidRPr="00C66646" w:rsidRDefault="009C4FD3" w:rsidP="009C4FD3">
      <w:pPr>
        <w:pStyle w:val="Default"/>
        <w:rPr>
          <w:color w:val="auto"/>
        </w:rPr>
      </w:pPr>
      <w:r w:rsidRPr="00C66646">
        <w:rPr>
          <w:color w:val="auto"/>
        </w:rPr>
        <w:t>Б)</w:t>
      </w:r>
      <w:r w:rsidRPr="00C66646">
        <w:rPr>
          <w:rFonts w:eastAsia="Times New Roman"/>
          <w:color w:val="000000" w:themeColor="text1"/>
        </w:rPr>
        <w:t xml:space="preserve"> не позднее одной недели, следующей за днем обращения</w:t>
      </w:r>
      <w:r w:rsidRPr="00C66646">
        <w:rPr>
          <w:color w:val="auto"/>
        </w:rPr>
        <w:t>;</w:t>
      </w:r>
    </w:p>
    <w:p w:rsidR="009C4FD3" w:rsidRPr="00C66646" w:rsidRDefault="009C4FD3" w:rsidP="009C4FD3">
      <w:pPr>
        <w:pStyle w:val="a9"/>
        <w:spacing w:before="0" w:beforeAutospacing="0" w:after="0" w:afterAutospacing="0"/>
        <w:jc w:val="both"/>
      </w:pPr>
      <w:r w:rsidRPr="00C66646">
        <w:t xml:space="preserve">B) </w:t>
      </w:r>
      <w:r w:rsidRPr="00C66646">
        <w:rPr>
          <w:color w:val="000000" w:themeColor="text1"/>
        </w:rPr>
        <w:t>не позднее одного рабочего дня, следующего за днем такого обращения</w:t>
      </w:r>
    </w:p>
    <w:p w:rsidR="009C4FD3" w:rsidRPr="00C66646" w:rsidRDefault="009C4FD3" w:rsidP="009C4FD3">
      <w:pPr>
        <w:pStyle w:val="Default"/>
        <w:rPr>
          <w:b/>
          <w:i/>
          <w:color w:val="auto"/>
        </w:rPr>
      </w:pPr>
    </w:p>
    <w:p w:rsidR="009C4FD3" w:rsidRPr="00C66646" w:rsidRDefault="009C4FD3" w:rsidP="009C4FD3">
      <w:pPr>
        <w:pStyle w:val="Default"/>
        <w:rPr>
          <w:color w:val="auto"/>
        </w:rPr>
      </w:pPr>
      <w:r w:rsidRPr="00C66646">
        <w:rPr>
          <w:b/>
          <w:bCs/>
          <w:iCs/>
          <w:color w:val="auto"/>
        </w:rPr>
        <w:t>Критерии оценки выполнения теста:</w:t>
      </w:r>
    </w:p>
    <w:p w:rsidR="009C4FD3" w:rsidRPr="00C66646" w:rsidRDefault="009C4FD3" w:rsidP="009C4FD3">
      <w:pPr>
        <w:pStyle w:val="Default"/>
        <w:rPr>
          <w:color w:val="auto"/>
        </w:rPr>
      </w:pPr>
      <w:r w:rsidRPr="00C66646">
        <w:rPr>
          <w:i/>
          <w:iCs/>
          <w:color w:val="auto"/>
        </w:rPr>
        <w:t xml:space="preserve">• </w:t>
      </w:r>
      <w:r w:rsidRPr="00C66646">
        <w:rPr>
          <w:color w:val="auto"/>
        </w:rPr>
        <w:t>тест сдан - правильные ответы на 3-6 вопросов;</w:t>
      </w:r>
    </w:p>
    <w:p w:rsidR="009C4FD3" w:rsidRDefault="009C4FD3" w:rsidP="009C4FD3">
      <w:pPr>
        <w:pStyle w:val="Default"/>
      </w:pPr>
      <w:r w:rsidRPr="00C66646">
        <w:rPr>
          <w:color w:val="auto"/>
        </w:rPr>
        <w:t>• тест не сдан - правильные ответы на 0-2 вопросов.</w:t>
      </w:r>
      <w:bookmarkStart w:id="21" w:name="_GoBack"/>
      <w:bookmarkEnd w:id="21"/>
    </w:p>
    <w:sectPr w:rsidR="009C4FD3" w:rsidSect="00A14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E0C93"/>
    <w:multiLevelType w:val="hybridMultilevel"/>
    <w:tmpl w:val="2702E43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0215B0"/>
    <w:multiLevelType w:val="multilevel"/>
    <w:tmpl w:val="12409A6E"/>
    <w:lvl w:ilvl="0">
      <w:start w:val="1"/>
      <w:numFmt w:val="decimal"/>
      <w:lvlText w:val="%1."/>
      <w:lvlJc w:val="left"/>
      <w:pPr>
        <w:ind w:left="2257" w:hanging="260"/>
        <w:jc w:val="right"/>
      </w:pPr>
      <w:rPr>
        <w:rFonts w:ascii="Times New Roman" w:eastAsia="Times New Roman" w:hAnsi="Times New Roman" w:cs="Times New Roman" w:hint="default"/>
        <w:b/>
        <w:bCs/>
        <w:spacing w:val="-3"/>
        <w:w w:val="100"/>
        <w:sz w:val="26"/>
        <w:szCs w:val="26"/>
        <w:lang w:val="ru-RU" w:eastAsia="en-US" w:bidi="ar-SA"/>
      </w:rPr>
    </w:lvl>
    <w:lvl w:ilvl="1">
      <w:start w:val="1"/>
      <w:numFmt w:val="decimal"/>
      <w:lvlText w:val="%1.%2."/>
      <w:lvlJc w:val="left"/>
      <w:pPr>
        <w:ind w:left="116" w:hanging="664"/>
        <w:jc w:val="left"/>
      </w:pPr>
      <w:rPr>
        <w:rFonts w:ascii="Times New Roman" w:eastAsia="Times New Roman" w:hAnsi="Times New Roman" w:cs="Times New Roman" w:hint="default"/>
        <w:spacing w:val="-32"/>
        <w:w w:val="100"/>
        <w:sz w:val="26"/>
        <w:szCs w:val="26"/>
        <w:lang w:val="ru-RU" w:eastAsia="en-US" w:bidi="ar-SA"/>
      </w:rPr>
    </w:lvl>
    <w:lvl w:ilvl="2">
      <w:numFmt w:val="bullet"/>
      <w:lvlText w:val="•"/>
      <w:lvlJc w:val="left"/>
      <w:pPr>
        <w:ind w:left="2260" w:hanging="664"/>
      </w:pPr>
      <w:rPr>
        <w:rFonts w:hint="default"/>
        <w:lang w:val="ru-RU" w:eastAsia="en-US" w:bidi="ar-SA"/>
      </w:rPr>
    </w:lvl>
    <w:lvl w:ilvl="3">
      <w:numFmt w:val="bullet"/>
      <w:lvlText w:val="•"/>
      <w:lvlJc w:val="left"/>
      <w:pPr>
        <w:ind w:left="3237" w:hanging="664"/>
      </w:pPr>
      <w:rPr>
        <w:rFonts w:hint="default"/>
        <w:lang w:val="ru-RU" w:eastAsia="en-US" w:bidi="ar-SA"/>
      </w:rPr>
    </w:lvl>
    <w:lvl w:ilvl="4">
      <w:numFmt w:val="bullet"/>
      <w:lvlText w:val="•"/>
      <w:lvlJc w:val="left"/>
      <w:pPr>
        <w:ind w:left="4215" w:hanging="664"/>
      </w:pPr>
      <w:rPr>
        <w:rFonts w:hint="default"/>
        <w:lang w:val="ru-RU" w:eastAsia="en-US" w:bidi="ar-SA"/>
      </w:rPr>
    </w:lvl>
    <w:lvl w:ilvl="5">
      <w:numFmt w:val="bullet"/>
      <w:lvlText w:val="•"/>
      <w:lvlJc w:val="left"/>
      <w:pPr>
        <w:ind w:left="5192" w:hanging="664"/>
      </w:pPr>
      <w:rPr>
        <w:rFonts w:hint="default"/>
        <w:lang w:val="ru-RU" w:eastAsia="en-US" w:bidi="ar-SA"/>
      </w:rPr>
    </w:lvl>
    <w:lvl w:ilvl="6">
      <w:numFmt w:val="bullet"/>
      <w:lvlText w:val="•"/>
      <w:lvlJc w:val="left"/>
      <w:pPr>
        <w:ind w:left="6170" w:hanging="664"/>
      </w:pPr>
      <w:rPr>
        <w:rFonts w:hint="default"/>
        <w:lang w:val="ru-RU" w:eastAsia="en-US" w:bidi="ar-SA"/>
      </w:rPr>
    </w:lvl>
    <w:lvl w:ilvl="7">
      <w:numFmt w:val="bullet"/>
      <w:lvlText w:val="•"/>
      <w:lvlJc w:val="left"/>
      <w:pPr>
        <w:ind w:left="7147" w:hanging="664"/>
      </w:pPr>
      <w:rPr>
        <w:rFonts w:hint="default"/>
        <w:lang w:val="ru-RU" w:eastAsia="en-US" w:bidi="ar-SA"/>
      </w:rPr>
    </w:lvl>
    <w:lvl w:ilvl="8">
      <w:numFmt w:val="bullet"/>
      <w:lvlText w:val="•"/>
      <w:lvlJc w:val="left"/>
      <w:pPr>
        <w:ind w:left="8125" w:hanging="664"/>
      </w:pPr>
      <w:rPr>
        <w:rFonts w:hint="default"/>
        <w:lang w:val="ru-RU" w:eastAsia="en-US" w:bidi="ar-SA"/>
      </w:rPr>
    </w:lvl>
  </w:abstractNum>
  <w:abstractNum w:abstractNumId="3" w15:restartNumberingAfterBreak="0">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9A81C3E"/>
    <w:multiLevelType w:val="hybridMultilevel"/>
    <w:tmpl w:val="47E6AE3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E29E9"/>
    <w:multiLevelType w:val="multilevel"/>
    <w:tmpl w:val="090C8664"/>
    <w:lvl w:ilvl="0">
      <w:start w:val="12"/>
      <w:numFmt w:val="decimal"/>
      <w:lvlText w:val="%1"/>
      <w:lvlJc w:val="left"/>
      <w:pPr>
        <w:ind w:left="1125" w:hanging="584"/>
        <w:jc w:val="left"/>
      </w:pPr>
      <w:rPr>
        <w:rFonts w:hint="default"/>
        <w:lang w:val="ru-RU" w:eastAsia="en-US" w:bidi="ar-SA"/>
      </w:rPr>
    </w:lvl>
    <w:lvl w:ilvl="1">
      <w:start w:val="1"/>
      <w:numFmt w:val="decimal"/>
      <w:lvlText w:val="%1.%2."/>
      <w:lvlJc w:val="left"/>
      <w:pPr>
        <w:ind w:left="1125" w:hanging="584"/>
        <w:jc w:val="left"/>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912" w:hanging="584"/>
      </w:pPr>
      <w:rPr>
        <w:rFonts w:hint="default"/>
        <w:lang w:val="ru-RU" w:eastAsia="en-US" w:bidi="ar-SA"/>
      </w:rPr>
    </w:lvl>
    <w:lvl w:ilvl="3">
      <w:numFmt w:val="bullet"/>
      <w:lvlText w:val="•"/>
      <w:lvlJc w:val="left"/>
      <w:pPr>
        <w:ind w:left="3808" w:hanging="584"/>
      </w:pPr>
      <w:rPr>
        <w:rFonts w:hint="default"/>
        <w:lang w:val="ru-RU" w:eastAsia="en-US" w:bidi="ar-SA"/>
      </w:rPr>
    </w:lvl>
    <w:lvl w:ilvl="4">
      <w:numFmt w:val="bullet"/>
      <w:lvlText w:val="•"/>
      <w:lvlJc w:val="left"/>
      <w:pPr>
        <w:ind w:left="4704" w:hanging="584"/>
      </w:pPr>
      <w:rPr>
        <w:rFonts w:hint="default"/>
        <w:lang w:val="ru-RU" w:eastAsia="en-US" w:bidi="ar-SA"/>
      </w:rPr>
    </w:lvl>
    <w:lvl w:ilvl="5">
      <w:numFmt w:val="bullet"/>
      <w:lvlText w:val="•"/>
      <w:lvlJc w:val="left"/>
      <w:pPr>
        <w:ind w:left="5600" w:hanging="584"/>
      </w:pPr>
      <w:rPr>
        <w:rFonts w:hint="default"/>
        <w:lang w:val="ru-RU" w:eastAsia="en-US" w:bidi="ar-SA"/>
      </w:rPr>
    </w:lvl>
    <w:lvl w:ilvl="6">
      <w:numFmt w:val="bullet"/>
      <w:lvlText w:val="•"/>
      <w:lvlJc w:val="left"/>
      <w:pPr>
        <w:ind w:left="6496" w:hanging="584"/>
      </w:pPr>
      <w:rPr>
        <w:rFonts w:hint="default"/>
        <w:lang w:val="ru-RU" w:eastAsia="en-US" w:bidi="ar-SA"/>
      </w:rPr>
    </w:lvl>
    <w:lvl w:ilvl="7">
      <w:numFmt w:val="bullet"/>
      <w:lvlText w:val="•"/>
      <w:lvlJc w:val="left"/>
      <w:pPr>
        <w:ind w:left="7392" w:hanging="584"/>
      </w:pPr>
      <w:rPr>
        <w:rFonts w:hint="default"/>
        <w:lang w:val="ru-RU" w:eastAsia="en-US" w:bidi="ar-SA"/>
      </w:rPr>
    </w:lvl>
    <w:lvl w:ilvl="8">
      <w:numFmt w:val="bullet"/>
      <w:lvlText w:val="•"/>
      <w:lvlJc w:val="left"/>
      <w:pPr>
        <w:ind w:left="8288" w:hanging="584"/>
      </w:pPr>
      <w:rPr>
        <w:rFonts w:hint="default"/>
        <w:lang w:val="ru-RU" w:eastAsia="en-US" w:bidi="ar-SA"/>
      </w:rPr>
    </w:lvl>
  </w:abstractNum>
  <w:abstractNum w:abstractNumId="6" w15:restartNumberingAfterBreak="0">
    <w:nsid w:val="22762FA1"/>
    <w:multiLevelType w:val="hybridMultilevel"/>
    <w:tmpl w:val="E3B66F1A"/>
    <w:lvl w:ilvl="0" w:tplc="D64A5B40">
      <w:numFmt w:val="bullet"/>
      <w:lvlText w:val="–"/>
      <w:lvlJc w:val="left"/>
      <w:pPr>
        <w:ind w:left="116" w:hanging="194"/>
      </w:pPr>
      <w:rPr>
        <w:rFonts w:ascii="Times New Roman" w:eastAsia="Times New Roman" w:hAnsi="Times New Roman" w:cs="Times New Roman" w:hint="default"/>
        <w:w w:val="100"/>
        <w:sz w:val="26"/>
        <w:szCs w:val="26"/>
        <w:lang w:val="ru-RU" w:eastAsia="en-US" w:bidi="ar-SA"/>
      </w:rPr>
    </w:lvl>
    <w:lvl w:ilvl="1" w:tplc="41420AE6">
      <w:numFmt w:val="bullet"/>
      <w:lvlText w:val="•"/>
      <w:lvlJc w:val="left"/>
      <w:pPr>
        <w:ind w:left="1116" w:hanging="194"/>
      </w:pPr>
      <w:rPr>
        <w:rFonts w:hint="default"/>
        <w:lang w:val="ru-RU" w:eastAsia="en-US" w:bidi="ar-SA"/>
      </w:rPr>
    </w:lvl>
    <w:lvl w:ilvl="2" w:tplc="64800A52">
      <w:numFmt w:val="bullet"/>
      <w:lvlText w:val="•"/>
      <w:lvlJc w:val="left"/>
      <w:pPr>
        <w:ind w:left="2112" w:hanging="194"/>
      </w:pPr>
      <w:rPr>
        <w:rFonts w:hint="default"/>
        <w:lang w:val="ru-RU" w:eastAsia="en-US" w:bidi="ar-SA"/>
      </w:rPr>
    </w:lvl>
    <w:lvl w:ilvl="3" w:tplc="2730B5A4">
      <w:numFmt w:val="bullet"/>
      <w:lvlText w:val="•"/>
      <w:lvlJc w:val="left"/>
      <w:pPr>
        <w:ind w:left="3108" w:hanging="194"/>
      </w:pPr>
      <w:rPr>
        <w:rFonts w:hint="default"/>
        <w:lang w:val="ru-RU" w:eastAsia="en-US" w:bidi="ar-SA"/>
      </w:rPr>
    </w:lvl>
    <w:lvl w:ilvl="4" w:tplc="054C9766">
      <w:numFmt w:val="bullet"/>
      <w:lvlText w:val="•"/>
      <w:lvlJc w:val="left"/>
      <w:pPr>
        <w:ind w:left="4104" w:hanging="194"/>
      </w:pPr>
      <w:rPr>
        <w:rFonts w:hint="default"/>
        <w:lang w:val="ru-RU" w:eastAsia="en-US" w:bidi="ar-SA"/>
      </w:rPr>
    </w:lvl>
    <w:lvl w:ilvl="5" w:tplc="9C3637C2">
      <w:numFmt w:val="bullet"/>
      <w:lvlText w:val="•"/>
      <w:lvlJc w:val="left"/>
      <w:pPr>
        <w:ind w:left="5100" w:hanging="194"/>
      </w:pPr>
      <w:rPr>
        <w:rFonts w:hint="default"/>
        <w:lang w:val="ru-RU" w:eastAsia="en-US" w:bidi="ar-SA"/>
      </w:rPr>
    </w:lvl>
    <w:lvl w:ilvl="6" w:tplc="6B3693B4">
      <w:numFmt w:val="bullet"/>
      <w:lvlText w:val="•"/>
      <w:lvlJc w:val="left"/>
      <w:pPr>
        <w:ind w:left="6096" w:hanging="194"/>
      </w:pPr>
      <w:rPr>
        <w:rFonts w:hint="default"/>
        <w:lang w:val="ru-RU" w:eastAsia="en-US" w:bidi="ar-SA"/>
      </w:rPr>
    </w:lvl>
    <w:lvl w:ilvl="7" w:tplc="CBF4C62C">
      <w:numFmt w:val="bullet"/>
      <w:lvlText w:val="•"/>
      <w:lvlJc w:val="left"/>
      <w:pPr>
        <w:ind w:left="7092" w:hanging="194"/>
      </w:pPr>
      <w:rPr>
        <w:rFonts w:hint="default"/>
        <w:lang w:val="ru-RU" w:eastAsia="en-US" w:bidi="ar-SA"/>
      </w:rPr>
    </w:lvl>
    <w:lvl w:ilvl="8" w:tplc="20023C46">
      <w:numFmt w:val="bullet"/>
      <w:lvlText w:val="•"/>
      <w:lvlJc w:val="left"/>
      <w:pPr>
        <w:ind w:left="8088" w:hanging="194"/>
      </w:pPr>
      <w:rPr>
        <w:rFonts w:hint="default"/>
        <w:lang w:val="ru-RU" w:eastAsia="en-US" w:bidi="ar-SA"/>
      </w:rPr>
    </w:lvl>
  </w:abstractNum>
  <w:abstractNum w:abstractNumId="7" w15:restartNumberingAfterBreak="0">
    <w:nsid w:val="24B275A9"/>
    <w:multiLevelType w:val="hybridMultilevel"/>
    <w:tmpl w:val="50CACDD2"/>
    <w:lvl w:ilvl="0" w:tplc="C63800A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29166DB6"/>
    <w:multiLevelType w:val="hybridMultilevel"/>
    <w:tmpl w:val="3AAC4284"/>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08B0DE7"/>
    <w:multiLevelType w:val="hybridMultilevel"/>
    <w:tmpl w:val="141CE72A"/>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E03CF4"/>
    <w:multiLevelType w:val="hybridMultilevel"/>
    <w:tmpl w:val="3ABC9EF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1B16B0"/>
    <w:multiLevelType w:val="multilevel"/>
    <w:tmpl w:val="A5AAD4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3FC6B08"/>
    <w:multiLevelType w:val="multilevel"/>
    <w:tmpl w:val="2BBE8018"/>
    <w:lvl w:ilvl="0">
      <w:start w:val="3"/>
      <w:numFmt w:val="decimal"/>
      <w:lvlText w:val="%1"/>
      <w:lvlJc w:val="left"/>
      <w:pPr>
        <w:ind w:left="182" w:hanging="492"/>
        <w:jc w:val="left"/>
      </w:pPr>
      <w:rPr>
        <w:rFonts w:hint="default"/>
        <w:lang w:val="ru-RU" w:eastAsia="en-US" w:bidi="ar-SA"/>
      </w:rPr>
    </w:lvl>
    <w:lvl w:ilvl="1">
      <w:start w:val="1"/>
      <w:numFmt w:val="decimal"/>
      <w:lvlText w:val="%1.%2."/>
      <w:lvlJc w:val="left"/>
      <w:pPr>
        <w:ind w:left="182" w:hanging="492"/>
        <w:jc w:val="right"/>
      </w:pPr>
      <w:rPr>
        <w:rFonts w:ascii="Times New Roman" w:eastAsia="Times New Roman" w:hAnsi="Times New Roman" w:cs="Times New Roman" w:hint="default"/>
        <w:spacing w:val="-30"/>
        <w:w w:val="100"/>
        <w:sz w:val="26"/>
        <w:szCs w:val="26"/>
        <w:lang w:val="ru-RU" w:eastAsia="en-US" w:bidi="ar-SA"/>
      </w:rPr>
    </w:lvl>
    <w:lvl w:ilvl="2">
      <w:numFmt w:val="bullet"/>
      <w:lvlText w:val="•"/>
      <w:lvlJc w:val="left"/>
      <w:pPr>
        <w:ind w:left="2160" w:hanging="492"/>
      </w:pPr>
      <w:rPr>
        <w:rFonts w:hint="default"/>
        <w:lang w:val="ru-RU" w:eastAsia="en-US" w:bidi="ar-SA"/>
      </w:rPr>
    </w:lvl>
    <w:lvl w:ilvl="3">
      <w:numFmt w:val="bullet"/>
      <w:lvlText w:val="•"/>
      <w:lvlJc w:val="left"/>
      <w:pPr>
        <w:ind w:left="3150" w:hanging="492"/>
      </w:pPr>
      <w:rPr>
        <w:rFonts w:hint="default"/>
        <w:lang w:val="ru-RU" w:eastAsia="en-US" w:bidi="ar-SA"/>
      </w:rPr>
    </w:lvl>
    <w:lvl w:ilvl="4">
      <w:numFmt w:val="bullet"/>
      <w:lvlText w:val="•"/>
      <w:lvlJc w:val="left"/>
      <w:pPr>
        <w:ind w:left="4140" w:hanging="492"/>
      </w:pPr>
      <w:rPr>
        <w:rFonts w:hint="default"/>
        <w:lang w:val="ru-RU" w:eastAsia="en-US" w:bidi="ar-SA"/>
      </w:rPr>
    </w:lvl>
    <w:lvl w:ilvl="5">
      <w:numFmt w:val="bullet"/>
      <w:lvlText w:val="•"/>
      <w:lvlJc w:val="left"/>
      <w:pPr>
        <w:ind w:left="5130" w:hanging="492"/>
      </w:pPr>
      <w:rPr>
        <w:rFonts w:hint="default"/>
        <w:lang w:val="ru-RU" w:eastAsia="en-US" w:bidi="ar-SA"/>
      </w:rPr>
    </w:lvl>
    <w:lvl w:ilvl="6">
      <w:numFmt w:val="bullet"/>
      <w:lvlText w:val="•"/>
      <w:lvlJc w:val="left"/>
      <w:pPr>
        <w:ind w:left="6120" w:hanging="492"/>
      </w:pPr>
      <w:rPr>
        <w:rFonts w:hint="default"/>
        <w:lang w:val="ru-RU" w:eastAsia="en-US" w:bidi="ar-SA"/>
      </w:rPr>
    </w:lvl>
    <w:lvl w:ilvl="7">
      <w:numFmt w:val="bullet"/>
      <w:lvlText w:val="•"/>
      <w:lvlJc w:val="left"/>
      <w:pPr>
        <w:ind w:left="7110" w:hanging="492"/>
      </w:pPr>
      <w:rPr>
        <w:rFonts w:hint="default"/>
        <w:lang w:val="ru-RU" w:eastAsia="en-US" w:bidi="ar-SA"/>
      </w:rPr>
    </w:lvl>
    <w:lvl w:ilvl="8">
      <w:numFmt w:val="bullet"/>
      <w:lvlText w:val="•"/>
      <w:lvlJc w:val="left"/>
      <w:pPr>
        <w:ind w:left="8100" w:hanging="492"/>
      </w:pPr>
      <w:rPr>
        <w:rFonts w:hint="default"/>
        <w:lang w:val="ru-RU" w:eastAsia="en-US" w:bidi="ar-SA"/>
      </w:rPr>
    </w:lvl>
  </w:abstractNum>
  <w:abstractNum w:abstractNumId="16" w15:restartNumberingAfterBreak="0">
    <w:nsid w:val="455F07EA"/>
    <w:multiLevelType w:val="hybridMultilevel"/>
    <w:tmpl w:val="A19C5FCC"/>
    <w:lvl w:ilvl="0" w:tplc="B41E500A">
      <w:numFmt w:val="bullet"/>
      <w:lvlText w:val="–"/>
      <w:lvlJc w:val="left"/>
      <w:pPr>
        <w:ind w:left="116" w:hanging="196"/>
      </w:pPr>
      <w:rPr>
        <w:rFonts w:ascii="Times New Roman" w:eastAsia="Times New Roman" w:hAnsi="Times New Roman" w:cs="Times New Roman" w:hint="default"/>
        <w:w w:val="100"/>
        <w:sz w:val="26"/>
        <w:szCs w:val="26"/>
        <w:lang w:val="ru-RU" w:eastAsia="en-US" w:bidi="ar-SA"/>
      </w:rPr>
    </w:lvl>
    <w:lvl w:ilvl="1" w:tplc="0F5A34BE">
      <w:numFmt w:val="bullet"/>
      <w:lvlText w:val="•"/>
      <w:lvlJc w:val="left"/>
      <w:pPr>
        <w:ind w:left="1116" w:hanging="196"/>
      </w:pPr>
      <w:rPr>
        <w:rFonts w:hint="default"/>
        <w:lang w:val="ru-RU" w:eastAsia="en-US" w:bidi="ar-SA"/>
      </w:rPr>
    </w:lvl>
    <w:lvl w:ilvl="2" w:tplc="A436304E">
      <w:numFmt w:val="bullet"/>
      <w:lvlText w:val="•"/>
      <w:lvlJc w:val="left"/>
      <w:pPr>
        <w:ind w:left="2112" w:hanging="196"/>
      </w:pPr>
      <w:rPr>
        <w:rFonts w:hint="default"/>
        <w:lang w:val="ru-RU" w:eastAsia="en-US" w:bidi="ar-SA"/>
      </w:rPr>
    </w:lvl>
    <w:lvl w:ilvl="3" w:tplc="972015F0">
      <w:numFmt w:val="bullet"/>
      <w:lvlText w:val="•"/>
      <w:lvlJc w:val="left"/>
      <w:pPr>
        <w:ind w:left="3108" w:hanging="196"/>
      </w:pPr>
      <w:rPr>
        <w:rFonts w:hint="default"/>
        <w:lang w:val="ru-RU" w:eastAsia="en-US" w:bidi="ar-SA"/>
      </w:rPr>
    </w:lvl>
    <w:lvl w:ilvl="4" w:tplc="FB22DE84">
      <w:numFmt w:val="bullet"/>
      <w:lvlText w:val="•"/>
      <w:lvlJc w:val="left"/>
      <w:pPr>
        <w:ind w:left="4104" w:hanging="196"/>
      </w:pPr>
      <w:rPr>
        <w:rFonts w:hint="default"/>
        <w:lang w:val="ru-RU" w:eastAsia="en-US" w:bidi="ar-SA"/>
      </w:rPr>
    </w:lvl>
    <w:lvl w:ilvl="5" w:tplc="148A36F0">
      <w:numFmt w:val="bullet"/>
      <w:lvlText w:val="•"/>
      <w:lvlJc w:val="left"/>
      <w:pPr>
        <w:ind w:left="5100" w:hanging="196"/>
      </w:pPr>
      <w:rPr>
        <w:rFonts w:hint="default"/>
        <w:lang w:val="ru-RU" w:eastAsia="en-US" w:bidi="ar-SA"/>
      </w:rPr>
    </w:lvl>
    <w:lvl w:ilvl="6" w:tplc="EA1CBE60">
      <w:numFmt w:val="bullet"/>
      <w:lvlText w:val="•"/>
      <w:lvlJc w:val="left"/>
      <w:pPr>
        <w:ind w:left="6096" w:hanging="196"/>
      </w:pPr>
      <w:rPr>
        <w:rFonts w:hint="default"/>
        <w:lang w:val="ru-RU" w:eastAsia="en-US" w:bidi="ar-SA"/>
      </w:rPr>
    </w:lvl>
    <w:lvl w:ilvl="7" w:tplc="DBEA2E8A">
      <w:numFmt w:val="bullet"/>
      <w:lvlText w:val="•"/>
      <w:lvlJc w:val="left"/>
      <w:pPr>
        <w:ind w:left="7092" w:hanging="196"/>
      </w:pPr>
      <w:rPr>
        <w:rFonts w:hint="default"/>
        <w:lang w:val="ru-RU" w:eastAsia="en-US" w:bidi="ar-SA"/>
      </w:rPr>
    </w:lvl>
    <w:lvl w:ilvl="8" w:tplc="C908D8F4">
      <w:numFmt w:val="bullet"/>
      <w:lvlText w:val="•"/>
      <w:lvlJc w:val="left"/>
      <w:pPr>
        <w:ind w:left="8088" w:hanging="196"/>
      </w:pPr>
      <w:rPr>
        <w:rFonts w:hint="default"/>
        <w:lang w:val="ru-RU" w:eastAsia="en-US" w:bidi="ar-SA"/>
      </w:rPr>
    </w:lvl>
  </w:abstractNum>
  <w:abstractNum w:abstractNumId="17" w15:restartNumberingAfterBreak="0">
    <w:nsid w:val="458A7B94"/>
    <w:multiLevelType w:val="multilevel"/>
    <w:tmpl w:val="803639F0"/>
    <w:lvl w:ilvl="0">
      <w:start w:val="5"/>
      <w:numFmt w:val="decimal"/>
      <w:lvlText w:val="%1"/>
      <w:lvlJc w:val="left"/>
      <w:pPr>
        <w:ind w:left="182" w:hanging="668"/>
        <w:jc w:val="left"/>
      </w:pPr>
      <w:rPr>
        <w:rFonts w:hint="default"/>
        <w:lang w:val="ru-RU" w:eastAsia="en-US" w:bidi="ar-SA"/>
      </w:rPr>
    </w:lvl>
    <w:lvl w:ilvl="1">
      <w:start w:val="1"/>
      <w:numFmt w:val="decimal"/>
      <w:lvlText w:val="%1.%2."/>
      <w:lvlJc w:val="left"/>
      <w:pPr>
        <w:ind w:left="182" w:hanging="668"/>
        <w:jc w:val="right"/>
      </w:pPr>
      <w:rPr>
        <w:rFonts w:ascii="Times New Roman" w:eastAsia="Times New Roman" w:hAnsi="Times New Roman" w:cs="Times New Roman" w:hint="default"/>
        <w:spacing w:val="-13"/>
        <w:w w:val="100"/>
        <w:sz w:val="26"/>
        <w:szCs w:val="26"/>
        <w:lang w:val="ru-RU" w:eastAsia="en-US" w:bidi="ar-SA"/>
      </w:rPr>
    </w:lvl>
    <w:lvl w:ilvl="2">
      <w:numFmt w:val="bullet"/>
      <w:lvlText w:val="•"/>
      <w:lvlJc w:val="left"/>
      <w:pPr>
        <w:ind w:left="2160" w:hanging="668"/>
      </w:pPr>
      <w:rPr>
        <w:rFonts w:hint="default"/>
        <w:lang w:val="ru-RU" w:eastAsia="en-US" w:bidi="ar-SA"/>
      </w:rPr>
    </w:lvl>
    <w:lvl w:ilvl="3">
      <w:numFmt w:val="bullet"/>
      <w:lvlText w:val="•"/>
      <w:lvlJc w:val="left"/>
      <w:pPr>
        <w:ind w:left="3150" w:hanging="668"/>
      </w:pPr>
      <w:rPr>
        <w:rFonts w:hint="default"/>
        <w:lang w:val="ru-RU" w:eastAsia="en-US" w:bidi="ar-SA"/>
      </w:rPr>
    </w:lvl>
    <w:lvl w:ilvl="4">
      <w:numFmt w:val="bullet"/>
      <w:lvlText w:val="•"/>
      <w:lvlJc w:val="left"/>
      <w:pPr>
        <w:ind w:left="4140" w:hanging="668"/>
      </w:pPr>
      <w:rPr>
        <w:rFonts w:hint="default"/>
        <w:lang w:val="ru-RU" w:eastAsia="en-US" w:bidi="ar-SA"/>
      </w:rPr>
    </w:lvl>
    <w:lvl w:ilvl="5">
      <w:numFmt w:val="bullet"/>
      <w:lvlText w:val="•"/>
      <w:lvlJc w:val="left"/>
      <w:pPr>
        <w:ind w:left="5130" w:hanging="668"/>
      </w:pPr>
      <w:rPr>
        <w:rFonts w:hint="default"/>
        <w:lang w:val="ru-RU" w:eastAsia="en-US" w:bidi="ar-SA"/>
      </w:rPr>
    </w:lvl>
    <w:lvl w:ilvl="6">
      <w:numFmt w:val="bullet"/>
      <w:lvlText w:val="•"/>
      <w:lvlJc w:val="left"/>
      <w:pPr>
        <w:ind w:left="6120" w:hanging="668"/>
      </w:pPr>
      <w:rPr>
        <w:rFonts w:hint="default"/>
        <w:lang w:val="ru-RU" w:eastAsia="en-US" w:bidi="ar-SA"/>
      </w:rPr>
    </w:lvl>
    <w:lvl w:ilvl="7">
      <w:numFmt w:val="bullet"/>
      <w:lvlText w:val="•"/>
      <w:lvlJc w:val="left"/>
      <w:pPr>
        <w:ind w:left="7110" w:hanging="668"/>
      </w:pPr>
      <w:rPr>
        <w:rFonts w:hint="default"/>
        <w:lang w:val="ru-RU" w:eastAsia="en-US" w:bidi="ar-SA"/>
      </w:rPr>
    </w:lvl>
    <w:lvl w:ilvl="8">
      <w:numFmt w:val="bullet"/>
      <w:lvlText w:val="•"/>
      <w:lvlJc w:val="left"/>
      <w:pPr>
        <w:ind w:left="8100" w:hanging="668"/>
      </w:pPr>
      <w:rPr>
        <w:rFonts w:hint="default"/>
        <w:lang w:val="ru-RU" w:eastAsia="en-US" w:bidi="ar-SA"/>
      </w:rPr>
    </w:lvl>
  </w:abstractNum>
  <w:abstractNum w:abstractNumId="18" w15:restartNumberingAfterBreak="0">
    <w:nsid w:val="476C44B8"/>
    <w:multiLevelType w:val="hybridMultilevel"/>
    <w:tmpl w:val="004CAB0C"/>
    <w:lvl w:ilvl="0" w:tplc="5790B4FA">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DA50ADD"/>
    <w:multiLevelType w:val="multilevel"/>
    <w:tmpl w:val="2A184190"/>
    <w:lvl w:ilvl="0">
      <w:start w:val="15"/>
      <w:numFmt w:val="decimal"/>
      <w:lvlText w:val="%1"/>
      <w:lvlJc w:val="left"/>
      <w:pPr>
        <w:ind w:left="182" w:hanging="730"/>
        <w:jc w:val="left"/>
      </w:pPr>
      <w:rPr>
        <w:rFonts w:hint="default"/>
        <w:lang w:val="ru-RU" w:eastAsia="en-US" w:bidi="ar-SA"/>
      </w:rPr>
    </w:lvl>
    <w:lvl w:ilvl="1">
      <w:start w:val="1"/>
      <w:numFmt w:val="decimal"/>
      <w:lvlText w:val="%1.%2."/>
      <w:lvlJc w:val="left"/>
      <w:pPr>
        <w:ind w:left="182" w:hanging="730"/>
        <w:jc w:val="left"/>
      </w:pPr>
      <w:rPr>
        <w:rFonts w:ascii="Times New Roman" w:eastAsia="Times New Roman" w:hAnsi="Times New Roman" w:cs="Times New Roman" w:hint="default"/>
        <w:spacing w:val="-15"/>
        <w:w w:val="100"/>
        <w:sz w:val="26"/>
        <w:szCs w:val="26"/>
        <w:lang w:val="ru-RU" w:eastAsia="en-US" w:bidi="ar-SA"/>
      </w:rPr>
    </w:lvl>
    <w:lvl w:ilvl="2">
      <w:numFmt w:val="bullet"/>
      <w:lvlText w:val="•"/>
      <w:lvlJc w:val="left"/>
      <w:pPr>
        <w:ind w:left="2160" w:hanging="730"/>
      </w:pPr>
      <w:rPr>
        <w:rFonts w:hint="default"/>
        <w:lang w:val="ru-RU" w:eastAsia="en-US" w:bidi="ar-SA"/>
      </w:rPr>
    </w:lvl>
    <w:lvl w:ilvl="3">
      <w:numFmt w:val="bullet"/>
      <w:lvlText w:val="•"/>
      <w:lvlJc w:val="left"/>
      <w:pPr>
        <w:ind w:left="3150" w:hanging="730"/>
      </w:pPr>
      <w:rPr>
        <w:rFonts w:hint="default"/>
        <w:lang w:val="ru-RU" w:eastAsia="en-US" w:bidi="ar-SA"/>
      </w:rPr>
    </w:lvl>
    <w:lvl w:ilvl="4">
      <w:numFmt w:val="bullet"/>
      <w:lvlText w:val="•"/>
      <w:lvlJc w:val="left"/>
      <w:pPr>
        <w:ind w:left="4140" w:hanging="730"/>
      </w:pPr>
      <w:rPr>
        <w:rFonts w:hint="default"/>
        <w:lang w:val="ru-RU" w:eastAsia="en-US" w:bidi="ar-SA"/>
      </w:rPr>
    </w:lvl>
    <w:lvl w:ilvl="5">
      <w:numFmt w:val="bullet"/>
      <w:lvlText w:val="•"/>
      <w:lvlJc w:val="left"/>
      <w:pPr>
        <w:ind w:left="5130" w:hanging="730"/>
      </w:pPr>
      <w:rPr>
        <w:rFonts w:hint="default"/>
        <w:lang w:val="ru-RU" w:eastAsia="en-US" w:bidi="ar-SA"/>
      </w:rPr>
    </w:lvl>
    <w:lvl w:ilvl="6">
      <w:numFmt w:val="bullet"/>
      <w:lvlText w:val="•"/>
      <w:lvlJc w:val="left"/>
      <w:pPr>
        <w:ind w:left="6120" w:hanging="730"/>
      </w:pPr>
      <w:rPr>
        <w:rFonts w:hint="default"/>
        <w:lang w:val="ru-RU" w:eastAsia="en-US" w:bidi="ar-SA"/>
      </w:rPr>
    </w:lvl>
    <w:lvl w:ilvl="7">
      <w:numFmt w:val="bullet"/>
      <w:lvlText w:val="•"/>
      <w:lvlJc w:val="left"/>
      <w:pPr>
        <w:ind w:left="7110" w:hanging="730"/>
      </w:pPr>
      <w:rPr>
        <w:rFonts w:hint="default"/>
        <w:lang w:val="ru-RU" w:eastAsia="en-US" w:bidi="ar-SA"/>
      </w:rPr>
    </w:lvl>
    <w:lvl w:ilvl="8">
      <w:numFmt w:val="bullet"/>
      <w:lvlText w:val="•"/>
      <w:lvlJc w:val="left"/>
      <w:pPr>
        <w:ind w:left="8100" w:hanging="730"/>
      </w:pPr>
      <w:rPr>
        <w:rFonts w:hint="default"/>
        <w:lang w:val="ru-RU" w:eastAsia="en-US" w:bidi="ar-SA"/>
      </w:rPr>
    </w:lvl>
  </w:abstractNum>
  <w:abstractNum w:abstractNumId="20" w15:restartNumberingAfterBreak="0">
    <w:nsid w:val="50760B97"/>
    <w:multiLevelType w:val="multilevel"/>
    <w:tmpl w:val="BF20B3BC"/>
    <w:lvl w:ilvl="0">
      <w:start w:val="14"/>
      <w:numFmt w:val="decimal"/>
      <w:lvlText w:val="%1"/>
      <w:lvlJc w:val="left"/>
      <w:pPr>
        <w:ind w:left="116" w:hanging="616"/>
        <w:jc w:val="left"/>
      </w:pPr>
      <w:rPr>
        <w:rFonts w:hint="default"/>
        <w:lang w:val="ru-RU" w:eastAsia="en-US" w:bidi="ar-SA"/>
      </w:rPr>
    </w:lvl>
    <w:lvl w:ilvl="1">
      <w:start w:val="1"/>
      <w:numFmt w:val="decimal"/>
      <w:lvlText w:val="%1.%2."/>
      <w:lvlJc w:val="left"/>
      <w:pPr>
        <w:ind w:left="116" w:hanging="616"/>
        <w:jc w:val="left"/>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112" w:hanging="616"/>
      </w:pPr>
      <w:rPr>
        <w:rFonts w:hint="default"/>
        <w:lang w:val="ru-RU" w:eastAsia="en-US" w:bidi="ar-SA"/>
      </w:rPr>
    </w:lvl>
    <w:lvl w:ilvl="3">
      <w:numFmt w:val="bullet"/>
      <w:lvlText w:val="•"/>
      <w:lvlJc w:val="left"/>
      <w:pPr>
        <w:ind w:left="3108" w:hanging="616"/>
      </w:pPr>
      <w:rPr>
        <w:rFonts w:hint="default"/>
        <w:lang w:val="ru-RU" w:eastAsia="en-US" w:bidi="ar-SA"/>
      </w:rPr>
    </w:lvl>
    <w:lvl w:ilvl="4">
      <w:numFmt w:val="bullet"/>
      <w:lvlText w:val="•"/>
      <w:lvlJc w:val="left"/>
      <w:pPr>
        <w:ind w:left="4104" w:hanging="616"/>
      </w:pPr>
      <w:rPr>
        <w:rFonts w:hint="default"/>
        <w:lang w:val="ru-RU" w:eastAsia="en-US" w:bidi="ar-SA"/>
      </w:rPr>
    </w:lvl>
    <w:lvl w:ilvl="5">
      <w:numFmt w:val="bullet"/>
      <w:lvlText w:val="•"/>
      <w:lvlJc w:val="left"/>
      <w:pPr>
        <w:ind w:left="5100" w:hanging="616"/>
      </w:pPr>
      <w:rPr>
        <w:rFonts w:hint="default"/>
        <w:lang w:val="ru-RU" w:eastAsia="en-US" w:bidi="ar-SA"/>
      </w:rPr>
    </w:lvl>
    <w:lvl w:ilvl="6">
      <w:numFmt w:val="bullet"/>
      <w:lvlText w:val="•"/>
      <w:lvlJc w:val="left"/>
      <w:pPr>
        <w:ind w:left="6096" w:hanging="616"/>
      </w:pPr>
      <w:rPr>
        <w:rFonts w:hint="default"/>
        <w:lang w:val="ru-RU" w:eastAsia="en-US" w:bidi="ar-SA"/>
      </w:rPr>
    </w:lvl>
    <w:lvl w:ilvl="7">
      <w:numFmt w:val="bullet"/>
      <w:lvlText w:val="•"/>
      <w:lvlJc w:val="left"/>
      <w:pPr>
        <w:ind w:left="7092" w:hanging="616"/>
      </w:pPr>
      <w:rPr>
        <w:rFonts w:hint="default"/>
        <w:lang w:val="ru-RU" w:eastAsia="en-US" w:bidi="ar-SA"/>
      </w:rPr>
    </w:lvl>
    <w:lvl w:ilvl="8">
      <w:numFmt w:val="bullet"/>
      <w:lvlText w:val="•"/>
      <w:lvlJc w:val="left"/>
      <w:pPr>
        <w:ind w:left="8088" w:hanging="616"/>
      </w:pPr>
      <w:rPr>
        <w:rFonts w:hint="default"/>
        <w:lang w:val="ru-RU" w:eastAsia="en-US" w:bidi="ar-SA"/>
      </w:rPr>
    </w:lvl>
  </w:abstractNum>
  <w:abstractNum w:abstractNumId="21" w15:restartNumberingAfterBreak="0">
    <w:nsid w:val="57BF1403"/>
    <w:multiLevelType w:val="hybridMultilevel"/>
    <w:tmpl w:val="FB0463A4"/>
    <w:lvl w:ilvl="0" w:tplc="0108F6E6">
      <w:numFmt w:val="bullet"/>
      <w:lvlText w:val="–"/>
      <w:lvlJc w:val="left"/>
      <w:pPr>
        <w:ind w:left="182" w:hanging="196"/>
      </w:pPr>
      <w:rPr>
        <w:rFonts w:ascii="Times New Roman" w:eastAsia="Times New Roman" w:hAnsi="Times New Roman" w:cs="Times New Roman" w:hint="default"/>
        <w:w w:val="100"/>
        <w:sz w:val="26"/>
        <w:szCs w:val="26"/>
        <w:lang w:val="ru-RU" w:eastAsia="en-US" w:bidi="ar-SA"/>
      </w:rPr>
    </w:lvl>
    <w:lvl w:ilvl="1" w:tplc="7DEC675E">
      <w:numFmt w:val="bullet"/>
      <w:lvlText w:val="•"/>
      <w:lvlJc w:val="left"/>
      <w:pPr>
        <w:ind w:left="1170" w:hanging="196"/>
      </w:pPr>
      <w:rPr>
        <w:rFonts w:hint="default"/>
        <w:lang w:val="ru-RU" w:eastAsia="en-US" w:bidi="ar-SA"/>
      </w:rPr>
    </w:lvl>
    <w:lvl w:ilvl="2" w:tplc="E59ABFEE">
      <w:numFmt w:val="bullet"/>
      <w:lvlText w:val="•"/>
      <w:lvlJc w:val="left"/>
      <w:pPr>
        <w:ind w:left="2160" w:hanging="196"/>
      </w:pPr>
      <w:rPr>
        <w:rFonts w:hint="default"/>
        <w:lang w:val="ru-RU" w:eastAsia="en-US" w:bidi="ar-SA"/>
      </w:rPr>
    </w:lvl>
    <w:lvl w:ilvl="3" w:tplc="ABBE149E">
      <w:numFmt w:val="bullet"/>
      <w:lvlText w:val="•"/>
      <w:lvlJc w:val="left"/>
      <w:pPr>
        <w:ind w:left="3150" w:hanging="196"/>
      </w:pPr>
      <w:rPr>
        <w:rFonts w:hint="default"/>
        <w:lang w:val="ru-RU" w:eastAsia="en-US" w:bidi="ar-SA"/>
      </w:rPr>
    </w:lvl>
    <w:lvl w:ilvl="4" w:tplc="3170FA78">
      <w:numFmt w:val="bullet"/>
      <w:lvlText w:val="•"/>
      <w:lvlJc w:val="left"/>
      <w:pPr>
        <w:ind w:left="4140" w:hanging="196"/>
      </w:pPr>
      <w:rPr>
        <w:rFonts w:hint="default"/>
        <w:lang w:val="ru-RU" w:eastAsia="en-US" w:bidi="ar-SA"/>
      </w:rPr>
    </w:lvl>
    <w:lvl w:ilvl="5" w:tplc="57D4BE40">
      <w:numFmt w:val="bullet"/>
      <w:lvlText w:val="•"/>
      <w:lvlJc w:val="left"/>
      <w:pPr>
        <w:ind w:left="5130" w:hanging="196"/>
      </w:pPr>
      <w:rPr>
        <w:rFonts w:hint="default"/>
        <w:lang w:val="ru-RU" w:eastAsia="en-US" w:bidi="ar-SA"/>
      </w:rPr>
    </w:lvl>
    <w:lvl w:ilvl="6" w:tplc="30B26BB4">
      <w:numFmt w:val="bullet"/>
      <w:lvlText w:val="•"/>
      <w:lvlJc w:val="left"/>
      <w:pPr>
        <w:ind w:left="6120" w:hanging="196"/>
      </w:pPr>
      <w:rPr>
        <w:rFonts w:hint="default"/>
        <w:lang w:val="ru-RU" w:eastAsia="en-US" w:bidi="ar-SA"/>
      </w:rPr>
    </w:lvl>
    <w:lvl w:ilvl="7" w:tplc="46DCE642">
      <w:numFmt w:val="bullet"/>
      <w:lvlText w:val="•"/>
      <w:lvlJc w:val="left"/>
      <w:pPr>
        <w:ind w:left="7110" w:hanging="196"/>
      </w:pPr>
      <w:rPr>
        <w:rFonts w:hint="default"/>
        <w:lang w:val="ru-RU" w:eastAsia="en-US" w:bidi="ar-SA"/>
      </w:rPr>
    </w:lvl>
    <w:lvl w:ilvl="8" w:tplc="1C0C490C">
      <w:numFmt w:val="bullet"/>
      <w:lvlText w:val="•"/>
      <w:lvlJc w:val="left"/>
      <w:pPr>
        <w:ind w:left="8100" w:hanging="196"/>
      </w:pPr>
      <w:rPr>
        <w:rFonts w:hint="default"/>
        <w:lang w:val="ru-RU" w:eastAsia="en-US" w:bidi="ar-SA"/>
      </w:rPr>
    </w:lvl>
  </w:abstractNum>
  <w:abstractNum w:abstractNumId="22"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2A1BCE"/>
    <w:multiLevelType w:val="multilevel"/>
    <w:tmpl w:val="BCB6318C"/>
    <w:lvl w:ilvl="0">
      <w:start w:val="1"/>
      <w:numFmt w:val="decimal"/>
      <w:lvlText w:val="%1"/>
      <w:lvlJc w:val="left"/>
      <w:pPr>
        <w:ind w:left="182" w:hanging="456"/>
        <w:jc w:val="left"/>
      </w:pPr>
      <w:rPr>
        <w:rFonts w:hint="default"/>
        <w:lang w:val="ru-RU" w:eastAsia="en-US" w:bidi="ar-SA"/>
      </w:rPr>
    </w:lvl>
    <w:lvl w:ilvl="1">
      <w:start w:val="1"/>
      <w:numFmt w:val="decimal"/>
      <w:lvlText w:val="%1.%2."/>
      <w:lvlJc w:val="left"/>
      <w:pPr>
        <w:ind w:left="182" w:hanging="456"/>
        <w:jc w:val="left"/>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160" w:hanging="456"/>
      </w:pPr>
      <w:rPr>
        <w:rFonts w:hint="default"/>
        <w:lang w:val="ru-RU" w:eastAsia="en-US" w:bidi="ar-SA"/>
      </w:rPr>
    </w:lvl>
    <w:lvl w:ilvl="3">
      <w:numFmt w:val="bullet"/>
      <w:lvlText w:val="•"/>
      <w:lvlJc w:val="left"/>
      <w:pPr>
        <w:ind w:left="3150" w:hanging="456"/>
      </w:pPr>
      <w:rPr>
        <w:rFonts w:hint="default"/>
        <w:lang w:val="ru-RU" w:eastAsia="en-US" w:bidi="ar-SA"/>
      </w:rPr>
    </w:lvl>
    <w:lvl w:ilvl="4">
      <w:numFmt w:val="bullet"/>
      <w:lvlText w:val="•"/>
      <w:lvlJc w:val="left"/>
      <w:pPr>
        <w:ind w:left="4140" w:hanging="456"/>
      </w:pPr>
      <w:rPr>
        <w:rFonts w:hint="default"/>
        <w:lang w:val="ru-RU" w:eastAsia="en-US" w:bidi="ar-SA"/>
      </w:rPr>
    </w:lvl>
    <w:lvl w:ilvl="5">
      <w:numFmt w:val="bullet"/>
      <w:lvlText w:val="•"/>
      <w:lvlJc w:val="left"/>
      <w:pPr>
        <w:ind w:left="5130" w:hanging="456"/>
      </w:pPr>
      <w:rPr>
        <w:rFonts w:hint="default"/>
        <w:lang w:val="ru-RU" w:eastAsia="en-US" w:bidi="ar-SA"/>
      </w:rPr>
    </w:lvl>
    <w:lvl w:ilvl="6">
      <w:numFmt w:val="bullet"/>
      <w:lvlText w:val="•"/>
      <w:lvlJc w:val="left"/>
      <w:pPr>
        <w:ind w:left="6120" w:hanging="456"/>
      </w:pPr>
      <w:rPr>
        <w:rFonts w:hint="default"/>
        <w:lang w:val="ru-RU" w:eastAsia="en-US" w:bidi="ar-SA"/>
      </w:rPr>
    </w:lvl>
    <w:lvl w:ilvl="7">
      <w:numFmt w:val="bullet"/>
      <w:lvlText w:val="•"/>
      <w:lvlJc w:val="left"/>
      <w:pPr>
        <w:ind w:left="7110" w:hanging="456"/>
      </w:pPr>
      <w:rPr>
        <w:rFonts w:hint="default"/>
        <w:lang w:val="ru-RU" w:eastAsia="en-US" w:bidi="ar-SA"/>
      </w:rPr>
    </w:lvl>
    <w:lvl w:ilvl="8">
      <w:numFmt w:val="bullet"/>
      <w:lvlText w:val="•"/>
      <w:lvlJc w:val="left"/>
      <w:pPr>
        <w:ind w:left="8100" w:hanging="456"/>
      </w:pPr>
      <w:rPr>
        <w:rFonts w:hint="default"/>
        <w:lang w:val="ru-RU" w:eastAsia="en-US" w:bidi="ar-SA"/>
      </w:rPr>
    </w:lvl>
  </w:abstractNum>
  <w:abstractNum w:abstractNumId="24" w15:restartNumberingAfterBreak="0">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7" w15:restartNumberingAfterBreak="0">
    <w:nsid w:val="65536989"/>
    <w:multiLevelType w:val="hybridMultilevel"/>
    <w:tmpl w:val="19E6D226"/>
    <w:lvl w:ilvl="0" w:tplc="97900952">
      <w:numFmt w:val="bullet"/>
      <w:lvlText w:val="–"/>
      <w:lvlJc w:val="left"/>
      <w:pPr>
        <w:ind w:left="182" w:hanging="194"/>
      </w:pPr>
      <w:rPr>
        <w:rFonts w:ascii="Times New Roman" w:eastAsia="Times New Roman" w:hAnsi="Times New Roman" w:cs="Times New Roman" w:hint="default"/>
        <w:w w:val="100"/>
        <w:sz w:val="26"/>
        <w:szCs w:val="26"/>
        <w:lang w:val="ru-RU" w:eastAsia="en-US" w:bidi="ar-SA"/>
      </w:rPr>
    </w:lvl>
    <w:lvl w:ilvl="1" w:tplc="E8825232">
      <w:numFmt w:val="bullet"/>
      <w:lvlText w:val="•"/>
      <w:lvlJc w:val="left"/>
      <w:pPr>
        <w:ind w:left="1170" w:hanging="194"/>
      </w:pPr>
      <w:rPr>
        <w:rFonts w:hint="default"/>
        <w:lang w:val="ru-RU" w:eastAsia="en-US" w:bidi="ar-SA"/>
      </w:rPr>
    </w:lvl>
    <w:lvl w:ilvl="2" w:tplc="E212661A">
      <w:numFmt w:val="bullet"/>
      <w:lvlText w:val="•"/>
      <w:lvlJc w:val="left"/>
      <w:pPr>
        <w:ind w:left="2160" w:hanging="194"/>
      </w:pPr>
      <w:rPr>
        <w:rFonts w:hint="default"/>
        <w:lang w:val="ru-RU" w:eastAsia="en-US" w:bidi="ar-SA"/>
      </w:rPr>
    </w:lvl>
    <w:lvl w:ilvl="3" w:tplc="65C83EA8">
      <w:numFmt w:val="bullet"/>
      <w:lvlText w:val="•"/>
      <w:lvlJc w:val="left"/>
      <w:pPr>
        <w:ind w:left="3150" w:hanging="194"/>
      </w:pPr>
      <w:rPr>
        <w:rFonts w:hint="default"/>
        <w:lang w:val="ru-RU" w:eastAsia="en-US" w:bidi="ar-SA"/>
      </w:rPr>
    </w:lvl>
    <w:lvl w:ilvl="4" w:tplc="13A60654">
      <w:numFmt w:val="bullet"/>
      <w:lvlText w:val="•"/>
      <w:lvlJc w:val="left"/>
      <w:pPr>
        <w:ind w:left="4140" w:hanging="194"/>
      </w:pPr>
      <w:rPr>
        <w:rFonts w:hint="default"/>
        <w:lang w:val="ru-RU" w:eastAsia="en-US" w:bidi="ar-SA"/>
      </w:rPr>
    </w:lvl>
    <w:lvl w:ilvl="5" w:tplc="37A66048">
      <w:numFmt w:val="bullet"/>
      <w:lvlText w:val="•"/>
      <w:lvlJc w:val="left"/>
      <w:pPr>
        <w:ind w:left="5130" w:hanging="194"/>
      </w:pPr>
      <w:rPr>
        <w:rFonts w:hint="default"/>
        <w:lang w:val="ru-RU" w:eastAsia="en-US" w:bidi="ar-SA"/>
      </w:rPr>
    </w:lvl>
    <w:lvl w:ilvl="6" w:tplc="48D43C2C">
      <w:numFmt w:val="bullet"/>
      <w:lvlText w:val="•"/>
      <w:lvlJc w:val="left"/>
      <w:pPr>
        <w:ind w:left="6120" w:hanging="194"/>
      </w:pPr>
      <w:rPr>
        <w:rFonts w:hint="default"/>
        <w:lang w:val="ru-RU" w:eastAsia="en-US" w:bidi="ar-SA"/>
      </w:rPr>
    </w:lvl>
    <w:lvl w:ilvl="7" w:tplc="E506A646">
      <w:numFmt w:val="bullet"/>
      <w:lvlText w:val="•"/>
      <w:lvlJc w:val="left"/>
      <w:pPr>
        <w:ind w:left="7110" w:hanging="194"/>
      </w:pPr>
      <w:rPr>
        <w:rFonts w:hint="default"/>
        <w:lang w:val="ru-RU" w:eastAsia="en-US" w:bidi="ar-SA"/>
      </w:rPr>
    </w:lvl>
    <w:lvl w:ilvl="8" w:tplc="4D6445D2">
      <w:numFmt w:val="bullet"/>
      <w:lvlText w:val="•"/>
      <w:lvlJc w:val="left"/>
      <w:pPr>
        <w:ind w:left="8100" w:hanging="194"/>
      </w:pPr>
      <w:rPr>
        <w:rFonts w:hint="default"/>
        <w:lang w:val="ru-RU" w:eastAsia="en-US" w:bidi="ar-SA"/>
      </w:rPr>
    </w:lvl>
  </w:abstractNum>
  <w:abstractNum w:abstractNumId="28" w15:restartNumberingAfterBreak="0">
    <w:nsid w:val="694713A2"/>
    <w:multiLevelType w:val="multilevel"/>
    <w:tmpl w:val="491874B8"/>
    <w:lvl w:ilvl="0">
      <w:start w:val="13"/>
      <w:numFmt w:val="decimal"/>
      <w:lvlText w:val="%1"/>
      <w:lvlJc w:val="left"/>
      <w:pPr>
        <w:ind w:left="116" w:hanging="520"/>
        <w:jc w:val="left"/>
      </w:pPr>
      <w:rPr>
        <w:rFonts w:hint="default"/>
        <w:lang w:val="ru-RU" w:eastAsia="en-US" w:bidi="ar-SA"/>
      </w:rPr>
    </w:lvl>
    <w:lvl w:ilvl="1">
      <w:start w:val="1"/>
      <w:numFmt w:val="decimal"/>
      <w:lvlText w:val="%1.%2."/>
      <w:lvlJc w:val="left"/>
      <w:pPr>
        <w:ind w:left="116" w:hanging="520"/>
        <w:jc w:val="left"/>
      </w:pPr>
      <w:rPr>
        <w:rFonts w:ascii="Times New Roman" w:eastAsia="Times New Roman" w:hAnsi="Times New Roman" w:cs="Times New Roman" w:hint="default"/>
        <w:spacing w:val="-17"/>
        <w:w w:val="100"/>
        <w:sz w:val="24"/>
        <w:szCs w:val="24"/>
        <w:lang w:val="ru-RU" w:eastAsia="en-US" w:bidi="ar-SA"/>
      </w:rPr>
    </w:lvl>
    <w:lvl w:ilvl="2">
      <w:numFmt w:val="bullet"/>
      <w:lvlText w:val="•"/>
      <w:lvlJc w:val="left"/>
      <w:pPr>
        <w:ind w:left="2112" w:hanging="520"/>
      </w:pPr>
      <w:rPr>
        <w:rFonts w:hint="default"/>
        <w:lang w:val="ru-RU" w:eastAsia="en-US" w:bidi="ar-SA"/>
      </w:rPr>
    </w:lvl>
    <w:lvl w:ilvl="3">
      <w:numFmt w:val="bullet"/>
      <w:lvlText w:val="•"/>
      <w:lvlJc w:val="left"/>
      <w:pPr>
        <w:ind w:left="3108" w:hanging="520"/>
      </w:pPr>
      <w:rPr>
        <w:rFonts w:hint="default"/>
        <w:lang w:val="ru-RU" w:eastAsia="en-US" w:bidi="ar-SA"/>
      </w:rPr>
    </w:lvl>
    <w:lvl w:ilvl="4">
      <w:numFmt w:val="bullet"/>
      <w:lvlText w:val="•"/>
      <w:lvlJc w:val="left"/>
      <w:pPr>
        <w:ind w:left="4104" w:hanging="520"/>
      </w:pPr>
      <w:rPr>
        <w:rFonts w:hint="default"/>
        <w:lang w:val="ru-RU" w:eastAsia="en-US" w:bidi="ar-SA"/>
      </w:rPr>
    </w:lvl>
    <w:lvl w:ilvl="5">
      <w:numFmt w:val="bullet"/>
      <w:lvlText w:val="•"/>
      <w:lvlJc w:val="left"/>
      <w:pPr>
        <w:ind w:left="5100" w:hanging="520"/>
      </w:pPr>
      <w:rPr>
        <w:rFonts w:hint="default"/>
        <w:lang w:val="ru-RU" w:eastAsia="en-US" w:bidi="ar-SA"/>
      </w:rPr>
    </w:lvl>
    <w:lvl w:ilvl="6">
      <w:numFmt w:val="bullet"/>
      <w:lvlText w:val="•"/>
      <w:lvlJc w:val="left"/>
      <w:pPr>
        <w:ind w:left="6096" w:hanging="520"/>
      </w:pPr>
      <w:rPr>
        <w:rFonts w:hint="default"/>
        <w:lang w:val="ru-RU" w:eastAsia="en-US" w:bidi="ar-SA"/>
      </w:rPr>
    </w:lvl>
    <w:lvl w:ilvl="7">
      <w:numFmt w:val="bullet"/>
      <w:lvlText w:val="•"/>
      <w:lvlJc w:val="left"/>
      <w:pPr>
        <w:ind w:left="7092" w:hanging="520"/>
      </w:pPr>
      <w:rPr>
        <w:rFonts w:hint="default"/>
        <w:lang w:val="ru-RU" w:eastAsia="en-US" w:bidi="ar-SA"/>
      </w:rPr>
    </w:lvl>
    <w:lvl w:ilvl="8">
      <w:numFmt w:val="bullet"/>
      <w:lvlText w:val="•"/>
      <w:lvlJc w:val="left"/>
      <w:pPr>
        <w:ind w:left="8088" w:hanging="520"/>
      </w:pPr>
      <w:rPr>
        <w:rFonts w:hint="default"/>
        <w:lang w:val="ru-RU" w:eastAsia="en-US" w:bidi="ar-SA"/>
      </w:rPr>
    </w:lvl>
  </w:abstractNum>
  <w:abstractNum w:abstractNumId="29" w15:restartNumberingAfterBreak="0">
    <w:nsid w:val="6D4C3CA0"/>
    <w:multiLevelType w:val="multilevel"/>
    <w:tmpl w:val="1172B216"/>
    <w:lvl w:ilvl="0">
      <w:start w:val="9"/>
      <w:numFmt w:val="decimal"/>
      <w:lvlText w:val="%1"/>
      <w:lvlJc w:val="left"/>
      <w:pPr>
        <w:ind w:left="116" w:hanging="482"/>
        <w:jc w:val="left"/>
      </w:pPr>
      <w:rPr>
        <w:rFonts w:hint="default"/>
        <w:lang w:val="ru-RU" w:eastAsia="en-US" w:bidi="ar-SA"/>
      </w:rPr>
    </w:lvl>
    <w:lvl w:ilvl="1">
      <w:start w:val="1"/>
      <w:numFmt w:val="decimal"/>
      <w:lvlText w:val="%1.%2."/>
      <w:lvlJc w:val="left"/>
      <w:pPr>
        <w:ind w:left="116" w:hanging="482"/>
        <w:jc w:val="left"/>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112" w:hanging="482"/>
      </w:pPr>
      <w:rPr>
        <w:rFonts w:hint="default"/>
        <w:lang w:val="ru-RU" w:eastAsia="en-US" w:bidi="ar-SA"/>
      </w:rPr>
    </w:lvl>
    <w:lvl w:ilvl="3">
      <w:numFmt w:val="bullet"/>
      <w:lvlText w:val="•"/>
      <w:lvlJc w:val="left"/>
      <w:pPr>
        <w:ind w:left="3108" w:hanging="482"/>
      </w:pPr>
      <w:rPr>
        <w:rFonts w:hint="default"/>
        <w:lang w:val="ru-RU" w:eastAsia="en-US" w:bidi="ar-SA"/>
      </w:rPr>
    </w:lvl>
    <w:lvl w:ilvl="4">
      <w:numFmt w:val="bullet"/>
      <w:lvlText w:val="•"/>
      <w:lvlJc w:val="left"/>
      <w:pPr>
        <w:ind w:left="4104" w:hanging="482"/>
      </w:pPr>
      <w:rPr>
        <w:rFonts w:hint="default"/>
        <w:lang w:val="ru-RU" w:eastAsia="en-US" w:bidi="ar-SA"/>
      </w:rPr>
    </w:lvl>
    <w:lvl w:ilvl="5">
      <w:numFmt w:val="bullet"/>
      <w:lvlText w:val="•"/>
      <w:lvlJc w:val="left"/>
      <w:pPr>
        <w:ind w:left="5100" w:hanging="482"/>
      </w:pPr>
      <w:rPr>
        <w:rFonts w:hint="default"/>
        <w:lang w:val="ru-RU" w:eastAsia="en-US" w:bidi="ar-SA"/>
      </w:rPr>
    </w:lvl>
    <w:lvl w:ilvl="6">
      <w:numFmt w:val="bullet"/>
      <w:lvlText w:val="•"/>
      <w:lvlJc w:val="left"/>
      <w:pPr>
        <w:ind w:left="6096" w:hanging="482"/>
      </w:pPr>
      <w:rPr>
        <w:rFonts w:hint="default"/>
        <w:lang w:val="ru-RU" w:eastAsia="en-US" w:bidi="ar-SA"/>
      </w:rPr>
    </w:lvl>
    <w:lvl w:ilvl="7">
      <w:numFmt w:val="bullet"/>
      <w:lvlText w:val="•"/>
      <w:lvlJc w:val="left"/>
      <w:pPr>
        <w:ind w:left="7092" w:hanging="482"/>
      </w:pPr>
      <w:rPr>
        <w:rFonts w:hint="default"/>
        <w:lang w:val="ru-RU" w:eastAsia="en-US" w:bidi="ar-SA"/>
      </w:rPr>
    </w:lvl>
    <w:lvl w:ilvl="8">
      <w:numFmt w:val="bullet"/>
      <w:lvlText w:val="•"/>
      <w:lvlJc w:val="left"/>
      <w:pPr>
        <w:ind w:left="8088" w:hanging="482"/>
      </w:pPr>
      <w:rPr>
        <w:rFonts w:hint="default"/>
        <w:lang w:val="ru-RU" w:eastAsia="en-US" w:bidi="ar-SA"/>
      </w:rPr>
    </w:lvl>
  </w:abstractNum>
  <w:abstractNum w:abstractNumId="30" w15:restartNumberingAfterBreak="0">
    <w:nsid w:val="709566B7"/>
    <w:multiLevelType w:val="hybridMultilevel"/>
    <w:tmpl w:val="91502F98"/>
    <w:lvl w:ilvl="0" w:tplc="5CFA7E1C">
      <w:numFmt w:val="bullet"/>
      <w:lvlText w:val="-"/>
      <w:lvlJc w:val="left"/>
      <w:pPr>
        <w:ind w:left="116" w:hanging="354"/>
      </w:pPr>
      <w:rPr>
        <w:rFonts w:ascii="Times New Roman" w:eastAsia="Times New Roman" w:hAnsi="Times New Roman" w:cs="Times New Roman" w:hint="default"/>
        <w:spacing w:val="-13"/>
        <w:w w:val="100"/>
        <w:sz w:val="26"/>
        <w:szCs w:val="26"/>
        <w:lang w:val="ru-RU" w:eastAsia="en-US" w:bidi="ar-SA"/>
      </w:rPr>
    </w:lvl>
    <w:lvl w:ilvl="1" w:tplc="5DE0CFD0">
      <w:numFmt w:val="bullet"/>
      <w:lvlText w:val="•"/>
      <w:lvlJc w:val="left"/>
      <w:pPr>
        <w:ind w:left="1116" w:hanging="354"/>
      </w:pPr>
      <w:rPr>
        <w:rFonts w:hint="default"/>
        <w:lang w:val="ru-RU" w:eastAsia="en-US" w:bidi="ar-SA"/>
      </w:rPr>
    </w:lvl>
    <w:lvl w:ilvl="2" w:tplc="F09C1570">
      <w:numFmt w:val="bullet"/>
      <w:lvlText w:val="•"/>
      <w:lvlJc w:val="left"/>
      <w:pPr>
        <w:ind w:left="2112" w:hanging="354"/>
      </w:pPr>
      <w:rPr>
        <w:rFonts w:hint="default"/>
        <w:lang w:val="ru-RU" w:eastAsia="en-US" w:bidi="ar-SA"/>
      </w:rPr>
    </w:lvl>
    <w:lvl w:ilvl="3" w:tplc="E154D3C4">
      <w:numFmt w:val="bullet"/>
      <w:lvlText w:val="•"/>
      <w:lvlJc w:val="left"/>
      <w:pPr>
        <w:ind w:left="3108" w:hanging="354"/>
      </w:pPr>
      <w:rPr>
        <w:rFonts w:hint="default"/>
        <w:lang w:val="ru-RU" w:eastAsia="en-US" w:bidi="ar-SA"/>
      </w:rPr>
    </w:lvl>
    <w:lvl w:ilvl="4" w:tplc="B4C0B4CC">
      <w:numFmt w:val="bullet"/>
      <w:lvlText w:val="•"/>
      <w:lvlJc w:val="left"/>
      <w:pPr>
        <w:ind w:left="4104" w:hanging="354"/>
      </w:pPr>
      <w:rPr>
        <w:rFonts w:hint="default"/>
        <w:lang w:val="ru-RU" w:eastAsia="en-US" w:bidi="ar-SA"/>
      </w:rPr>
    </w:lvl>
    <w:lvl w:ilvl="5" w:tplc="A1BE9372">
      <w:numFmt w:val="bullet"/>
      <w:lvlText w:val="•"/>
      <w:lvlJc w:val="left"/>
      <w:pPr>
        <w:ind w:left="5100" w:hanging="354"/>
      </w:pPr>
      <w:rPr>
        <w:rFonts w:hint="default"/>
        <w:lang w:val="ru-RU" w:eastAsia="en-US" w:bidi="ar-SA"/>
      </w:rPr>
    </w:lvl>
    <w:lvl w:ilvl="6" w:tplc="E5881938">
      <w:numFmt w:val="bullet"/>
      <w:lvlText w:val="•"/>
      <w:lvlJc w:val="left"/>
      <w:pPr>
        <w:ind w:left="6096" w:hanging="354"/>
      </w:pPr>
      <w:rPr>
        <w:rFonts w:hint="default"/>
        <w:lang w:val="ru-RU" w:eastAsia="en-US" w:bidi="ar-SA"/>
      </w:rPr>
    </w:lvl>
    <w:lvl w:ilvl="7" w:tplc="FFD2AB5A">
      <w:numFmt w:val="bullet"/>
      <w:lvlText w:val="•"/>
      <w:lvlJc w:val="left"/>
      <w:pPr>
        <w:ind w:left="7092" w:hanging="354"/>
      </w:pPr>
      <w:rPr>
        <w:rFonts w:hint="default"/>
        <w:lang w:val="ru-RU" w:eastAsia="en-US" w:bidi="ar-SA"/>
      </w:rPr>
    </w:lvl>
    <w:lvl w:ilvl="8" w:tplc="224AFAB8">
      <w:numFmt w:val="bullet"/>
      <w:lvlText w:val="•"/>
      <w:lvlJc w:val="left"/>
      <w:pPr>
        <w:ind w:left="8088" w:hanging="354"/>
      </w:pPr>
      <w:rPr>
        <w:rFonts w:hint="default"/>
        <w:lang w:val="ru-RU" w:eastAsia="en-US" w:bidi="ar-SA"/>
      </w:rPr>
    </w:lvl>
  </w:abstractNum>
  <w:abstractNum w:abstractNumId="31" w15:restartNumberingAfterBreak="0">
    <w:nsid w:val="7920024A"/>
    <w:multiLevelType w:val="multilevel"/>
    <w:tmpl w:val="6326FCCE"/>
    <w:lvl w:ilvl="0">
      <w:start w:val="8"/>
      <w:numFmt w:val="decimal"/>
      <w:lvlText w:val="%1"/>
      <w:lvlJc w:val="left"/>
      <w:pPr>
        <w:ind w:left="116" w:hanging="512"/>
        <w:jc w:val="left"/>
      </w:pPr>
      <w:rPr>
        <w:rFonts w:hint="default"/>
        <w:lang w:val="ru-RU" w:eastAsia="en-US" w:bidi="ar-SA"/>
      </w:rPr>
    </w:lvl>
    <w:lvl w:ilvl="1">
      <w:start w:val="1"/>
      <w:numFmt w:val="decimal"/>
      <w:lvlText w:val="%1.%2."/>
      <w:lvlJc w:val="left"/>
      <w:pPr>
        <w:ind w:left="116" w:hanging="512"/>
        <w:jc w:val="left"/>
      </w:pPr>
      <w:rPr>
        <w:rFonts w:ascii="Times New Roman" w:eastAsia="Times New Roman" w:hAnsi="Times New Roman" w:cs="Times New Roman" w:hint="default"/>
        <w:spacing w:val="-13"/>
        <w:w w:val="100"/>
        <w:sz w:val="26"/>
        <w:szCs w:val="26"/>
        <w:lang w:val="ru-RU" w:eastAsia="en-US" w:bidi="ar-SA"/>
      </w:rPr>
    </w:lvl>
    <w:lvl w:ilvl="2">
      <w:numFmt w:val="bullet"/>
      <w:lvlText w:val="•"/>
      <w:lvlJc w:val="left"/>
      <w:pPr>
        <w:ind w:left="2112" w:hanging="512"/>
      </w:pPr>
      <w:rPr>
        <w:rFonts w:hint="default"/>
        <w:lang w:val="ru-RU" w:eastAsia="en-US" w:bidi="ar-SA"/>
      </w:rPr>
    </w:lvl>
    <w:lvl w:ilvl="3">
      <w:numFmt w:val="bullet"/>
      <w:lvlText w:val="•"/>
      <w:lvlJc w:val="left"/>
      <w:pPr>
        <w:ind w:left="3108" w:hanging="512"/>
      </w:pPr>
      <w:rPr>
        <w:rFonts w:hint="default"/>
        <w:lang w:val="ru-RU" w:eastAsia="en-US" w:bidi="ar-SA"/>
      </w:rPr>
    </w:lvl>
    <w:lvl w:ilvl="4">
      <w:numFmt w:val="bullet"/>
      <w:lvlText w:val="•"/>
      <w:lvlJc w:val="left"/>
      <w:pPr>
        <w:ind w:left="4104" w:hanging="512"/>
      </w:pPr>
      <w:rPr>
        <w:rFonts w:hint="default"/>
        <w:lang w:val="ru-RU" w:eastAsia="en-US" w:bidi="ar-SA"/>
      </w:rPr>
    </w:lvl>
    <w:lvl w:ilvl="5">
      <w:numFmt w:val="bullet"/>
      <w:lvlText w:val="•"/>
      <w:lvlJc w:val="left"/>
      <w:pPr>
        <w:ind w:left="5100" w:hanging="512"/>
      </w:pPr>
      <w:rPr>
        <w:rFonts w:hint="default"/>
        <w:lang w:val="ru-RU" w:eastAsia="en-US" w:bidi="ar-SA"/>
      </w:rPr>
    </w:lvl>
    <w:lvl w:ilvl="6">
      <w:numFmt w:val="bullet"/>
      <w:lvlText w:val="•"/>
      <w:lvlJc w:val="left"/>
      <w:pPr>
        <w:ind w:left="6096" w:hanging="512"/>
      </w:pPr>
      <w:rPr>
        <w:rFonts w:hint="default"/>
        <w:lang w:val="ru-RU" w:eastAsia="en-US" w:bidi="ar-SA"/>
      </w:rPr>
    </w:lvl>
    <w:lvl w:ilvl="7">
      <w:numFmt w:val="bullet"/>
      <w:lvlText w:val="•"/>
      <w:lvlJc w:val="left"/>
      <w:pPr>
        <w:ind w:left="7092" w:hanging="512"/>
      </w:pPr>
      <w:rPr>
        <w:rFonts w:hint="default"/>
        <w:lang w:val="ru-RU" w:eastAsia="en-US" w:bidi="ar-SA"/>
      </w:rPr>
    </w:lvl>
    <w:lvl w:ilvl="8">
      <w:numFmt w:val="bullet"/>
      <w:lvlText w:val="•"/>
      <w:lvlJc w:val="left"/>
      <w:pPr>
        <w:ind w:left="8088" w:hanging="512"/>
      </w:pPr>
      <w:rPr>
        <w:rFonts w:hint="default"/>
        <w:lang w:val="ru-RU" w:eastAsia="en-US" w:bidi="ar-SA"/>
      </w:rPr>
    </w:lvl>
  </w:abstractNum>
  <w:abstractNum w:abstractNumId="32" w15:restartNumberingAfterBreak="0">
    <w:nsid w:val="7C6B5A45"/>
    <w:multiLevelType w:val="hybridMultilevel"/>
    <w:tmpl w:val="8E1098A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6"/>
  </w:num>
  <w:num w:numId="4">
    <w:abstractNumId w:val="20"/>
  </w:num>
  <w:num w:numId="5">
    <w:abstractNumId w:val="28"/>
  </w:num>
  <w:num w:numId="6">
    <w:abstractNumId w:val="30"/>
  </w:num>
  <w:num w:numId="7">
    <w:abstractNumId w:val="5"/>
  </w:num>
  <w:num w:numId="8">
    <w:abstractNumId w:val="27"/>
  </w:num>
  <w:num w:numId="9">
    <w:abstractNumId w:val="29"/>
  </w:num>
  <w:num w:numId="10">
    <w:abstractNumId w:val="31"/>
  </w:num>
  <w:num w:numId="11">
    <w:abstractNumId w:val="16"/>
  </w:num>
  <w:num w:numId="12">
    <w:abstractNumId w:val="17"/>
  </w:num>
  <w:num w:numId="13">
    <w:abstractNumId w:val="15"/>
  </w:num>
  <w:num w:numId="14">
    <w:abstractNumId w:val="21"/>
  </w:num>
  <w:num w:numId="15">
    <w:abstractNumId w:val="23"/>
  </w:num>
  <w:num w:numId="16">
    <w:abstractNumId w:val="2"/>
  </w:num>
  <w:num w:numId="17">
    <w:abstractNumId w:val="12"/>
  </w:num>
  <w:num w:numId="18">
    <w:abstractNumId w:val="32"/>
  </w:num>
  <w:num w:numId="19">
    <w:abstractNumId w:val="24"/>
  </w:num>
  <w:num w:numId="20">
    <w:abstractNumId w:val="26"/>
  </w:num>
  <w:num w:numId="21">
    <w:abstractNumId w:val="11"/>
  </w:num>
  <w:num w:numId="22">
    <w:abstractNumId w:val="10"/>
  </w:num>
  <w:num w:numId="23">
    <w:abstractNumId w:val="3"/>
  </w:num>
  <w:num w:numId="24">
    <w:abstractNumId w:val="8"/>
  </w:num>
  <w:num w:numId="25">
    <w:abstractNumId w:val="1"/>
  </w:num>
  <w:num w:numId="26">
    <w:abstractNumId w:val="7"/>
  </w:num>
  <w:num w:numId="27">
    <w:abstractNumId w:val="4"/>
  </w:num>
  <w:num w:numId="28">
    <w:abstractNumId w:val="9"/>
  </w:num>
  <w:num w:numId="29">
    <w:abstractNumId w:val="13"/>
  </w:num>
  <w:num w:numId="30">
    <w:abstractNumId w:val="0"/>
  </w:num>
  <w:num w:numId="31">
    <w:abstractNumId w:val="22"/>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2F"/>
    <w:rsid w:val="0005703F"/>
    <w:rsid w:val="00083913"/>
    <w:rsid w:val="000F6F18"/>
    <w:rsid w:val="002D2311"/>
    <w:rsid w:val="002E5E52"/>
    <w:rsid w:val="003D7B72"/>
    <w:rsid w:val="004256AD"/>
    <w:rsid w:val="00430C8B"/>
    <w:rsid w:val="00445EF6"/>
    <w:rsid w:val="00462D35"/>
    <w:rsid w:val="005813A7"/>
    <w:rsid w:val="005D2A1E"/>
    <w:rsid w:val="0060439D"/>
    <w:rsid w:val="00677949"/>
    <w:rsid w:val="006A5089"/>
    <w:rsid w:val="007830FB"/>
    <w:rsid w:val="00892352"/>
    <w:rsid w:val="008D742F"/>
    <w:rsid w:val="0098003E"/>
    <w:rsid w:val="009C4FD3"/>
    <w:rsid w:val="00A133A7"/>
    <w:rsid w:val="00A14A98"/>
    <w:rsid w:val="00AE40BD"/>
    <w:rsid w:val="00B53BF5"/>
    <w:rsid w:val="00BA6151"/>
    <w:rsid w:val="00BF1C32"/>
    <w:rsid w:val="00C27464"/>
    <w:rsid w:val="00C32D5E"/>
    <w:rsid w:val="00C548EA"/>
    <w:rsid w:val="00D438FA"/>
    <w:rsid w:val="00D80D1D"/>
    <w:rsid w:val="00E463FB"/>
    <w:rsid w:val="00F37C52"/>
    <w:rsid w:val="00FA797A"/>
    <w:rsid w:val="00FC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87210-565D-4856-BF50-A0898C51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42F"/>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9C4FD3"/>
    <w:pPr>
      <w:autoSpaceDE w:val="0"/>
      <w:autoSpaceDN w:val="0"/>
      <w:spacing w:line="298" w:lineRule="exact"/>
      <w:ind w:left="400" w:hanging="260"/>
      <w:jc w:val="both"/>
      <w:outlineLvl w:val="0"/>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42F"/>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8D742F"/>
    <w:rPr>
      <w:color w:val="0000FF"/>
      <w:u w:val="single"/>
    </w:rPr>
  </w:style>
  <w:style w:type="paragraph" w:customStyle="1" w:styleId="HEADERTEXT">
    <w:name w:val=".HEADERTEXT"/>
    <w:uiPriority w:val="99"/>
    <w:rsid w:val="0005703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4">
    <w:name w:val="List Paragraph"/>
    <w:basedOn w:val="a"/>
    <w:uiPriority w:val="1"/>
    <w:qFormat/>
    <w:rsid w:val="00430C8B"/>
    <w:pPr>
      <w:ind w:left="720"/>
      <w:contextualSpacing/>
    </w:pPr>
  </w:style>
  <w:style w:type="character" w:customStyle="1" w:styleId="10">
    <w:name w:val="Заголовок 1 Знак"/>
    <w:basedOn w:val="a0"/>
    <w:link w:val="1"/>
    <w:uiPriority w:val="1"/>
    <w:rsid w:val="009C4FD3"/>
    <w:rPr>
      <w:rFonts w:ascii="Times New Roman" w:eastAsia="Times New Roman" w:hAnsi="Times New Roman" w:cs="Times New Roman"/>
      <w:b/>
      <w:bCs/>
      <w:sz w:val="26"/>
      <w:szCs w:val="26"/>
    </w:rPr>
  </w:style>
  <w:style w:type="paragraph" w:styleId="a5">
    <w:name w:val="Body Text"/>
    <w:basedOn w:val="a"/>
    <w:link w:val="a6"/>
    <w:uiPriority w:val="1"/>
    <w:qFormat/>
    <w:rsid w:val="009C4FD3"/>
    <w:pPr>
      <w:autoSpaceDE w:val="0"/>
      <w:autoSpaceDN w:val="0"/>
      <w:ind w:left="181" w:firstLine="426"/>
      <w:jc w:val="both"/>
    </w:pPr>
    <w:rPr>
      <w:sz w:val="26"/>
      <w:szCs w:val="26"/>
      <w:lang w:eastAsia="en-US"/>
    </w:rPr>
  </w:style>
  <w:style w:type="character" w:customStyle="1" w:styleId="a6">
    <w:name w:val="Основной текст Знак"/>
    <w:basedOn w:val="a0"/>
    <w:link w:val="a5"/>
    <w:uiPriority w:val="1"/>
    <w:rsid w:val="009C4FD3"/>
    <w:rPr>
      <w:rFonts w:ascii="Times New Roman" w:eastAsia="Times New Roman" w:hAnsi="Times New Roman" w:cs="Times New Roman"/>
      <w:sz w:val="26"/>
      <w:szCs w:val="26"/>
    </w:rPr>
  </w:style>
  <w:style w:type="table" w:styleId="a7">
    <w:name w:val="Table Grid"/>
    <w:basedOn w:val="a1"/>
    <w:uiPriority w:val="59"/>
    <w:rsid w:val="009C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C4FD3"/>
    <w:pPr>
      <w:spacing w:after="0" w:line="240" w:lineRule="auto"/>
    </w:pPr>
  </w:style>
  <w:style w:type="paragraph" w:styleId="a9">
    <w:name w:val="Normal (Web)"/>
    <w:basedOn w:val="a"/>
    <w:uiPriority w:val="99"/>
    <w:unhideWhenUsed/>
    <w:rsid w:val="009C4FD3"/>
    <w:pPr>
      <w:widowControl/>
      <w:spacing w:before="100" w:beforeAutospacing="1" w:after="100" w:afterAutospacing="1"/>
    </w:pPr>
    <w:rPr>
      <w:sz w:val="24"/>
      <w:szCs w:val="24"/>
    </w:rPr>
  </w:style>
  <w:style w:type="paragraph" w:customStyle="1" w:styleId="Default">
    <w:name w:val="Default"/>
    <w:rsid w:val="009C4FD3"/>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uiPriority w:val="22"/>
    <w:qFormat/>
    <w:rsid w:val="009C4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20202">
      <w:bodyDiv w:val="1"/>
      <w:marLeft w:val="0"/>
      <w:marRight w:val="0"/>
      <w:marTop w:val="0"/>
      <w:marBottom w:val="0"/>
      <w:divBdr>
        <w:top w:val="none" w:sz="0" w:space="0" w:color="auto"/>
        <w:left w:val="none" w:sz="0" w:space="0" w:color="auto"/>
        <w:bottom w:val="none" w:sz="0" w:space="0" w:color="auto"/>
        <w:right w:val="none" w:sz="0" w:space="0" w:color="auto"/>
      </w:divBdr>
    </w:div>
    <w:div w:id="1756046739">
      <w:bodyDiv w:val="1"/>
      <w:marLeft w:val="0"/>
      <w:marRight w:val="0"/>
      <w:marTop w:val="0"/>
      <w:marBottom w:val="0"/>
      <w:divBdr>
        <w:top w:val="none" w:sz="0" w:space="0" w:color="auto"/>
        <w:left w:val="none" w:sz="0" w:space="0" w:color="auto"/>
        <w:bottom w:val="none" w:sz="0" w:space="0" w:color="auto"/>
        <w:right w:val="none" w:sz="0" w:space="0" w:color="auto"/>
      </w:divBdr>
    </w:div>
    <w:div w:id="20543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E03C9B4177874157506C2CBB7C8A03C999EC3D970F5A8BA6F9AAd8rCO" TargetMode="External"/><Relationship Id="rId5" Type="http://schemas.openxmlformats.org/officeDocument/2006/relationships/hyperlink" Target="consultantplus://offline/ref=703D0F6A4A585E20E72C1EF23128A7498B2C5D0F7571CAB3675FC9ZBw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12349</Words>
  <Characters>70391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2022-07-29T07:36:00Z</dcterms:created>
  <dcterms:modified xsi:type="dcterms:W3CDTF">2022-07-29T09:14:00Z</dcterms:modified>
</cp:coreProperties>
</file>