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F9F" w:rsidRPr="00774F9F" w:rsidRDefault="00774F9F" w:rsidP="00774F9F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F9F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bookmarkStart w:id="0" w:name="_GoBack"/>
      <w:bookmarkEnd w:id="0"/>
      <w:r w:rsidRPr="00774F9F">
        <w:rPr>
          <w:rFonts w:ascii="Times New Roman" w:eastAsia="Calibri" w:hAnsi="Times New Roman" w:cs="Times New Roman"/>
          <w:sz w:val="24"/>
          <w:szCs w:val="24"/>
        </w:rPr>
        <w:t>к приказу Фонда ЗПГ – УДС ВО</w:t>
      </w:r>
    </w:p>
    <w:p w:rsidR="00774F9F" w:rsidRPr="00774F9F" w:rsidRDefault="00774F9F" w:rsidP="00774F9F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4F9F">
        <w:rPr>
          <w:rFonts w:ascii="Times New Roman" w:eastAsia="Calibri" w:hAnsi="Times New Roman" w:cs="Times New Roman"/>
          <w:sz w:val="24"/>
          <w:szCs w:val="24"/>
        </w:rPr>
        <w:t>от 29 июня 2022 года №20/1 - ОД</w:t>
      </w:r>
    </w:p>
    <w:p w:rsidR="00696BE6" w:rsidRDefault="00696BE6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7DBF" w:rsidRPr="00696BE6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6BE6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696BE6" w:rsidRPr="00696BE6">
        <w:rPr>
          <w:rFonts w:ascii="Times New Roman" w:eastAsia="Calibri" w:hAnsi="Times New Roman" w:cs="Times New Roman"/>
          <w:b/>
          <w:sz w:val="24"/>
          <w:szCs w:val="24"/>
        </w:rPr>
        <w:t>РАВИЛА ОБМЕНА ДЕЛОВЫМИ ПОДАРКАМИ И ЗНАКАМИ ДЕЛОВОГО ГОСЕПРИИМСТВА В ФОНДЕ ЗАЩИТЫ ПРАВ ГРАЖДАН – УЧАСТНИКОВ ДОЛЕВОГО СТРОИТЕЛЬСТВА ВОЛОГОДСКОЙ ОБЛАСТИ</w:t>
      </w:r>
    </w:p>
    <w:p w:rsidR="00F77DBF" w:rsidRPr="00F77DBF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7C41E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696BE6" w:rsidRPr="00696BE6">
        <w:rPr>
          <w:rFonts w:ascii="Times New Roman" w:eastAsia="Calibri" w:hAnsi="Times New Roman" w:cs="Times New Roman"/>
          <w:sz w:val="24"/>
          <w:szCs w:val="24"/>
        </w:rPr>
        <w:t>Фонде защиты прав граждан - участников долевого строительства Вологодской области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7C41E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696BE6" w:rsidRPr="00696BE6">
        <w:rPr>
          <w:rFonts w:ascii="Times New Roman" w:eastAsia="Calibri" w:hAnsi="Times New Roman" w:cs="Times New Roman"/>
          <w:sz w:val="24"/>
          <w:szCs w:val="24"/>
        </w:rPr>
        <w:t>Фонда защиты прав граждан - участников долевого строительства Вологодской области</w:t>
      </w:r>
      <w:r w:rsidRPr="00DF6F9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</w:t>
      </w:r>
      <w:r w:rsidRPr="00DF6F99">
        <w:rPr>
          <w:rFonts w:ascii="Times New Roman" w:eastAsia="Calibri" w:hAnsi="Times New Roman" w:cs="Times New Roman"/>
          <w:sz w:val="24"/>
          <w:szCs w:val="24"/>
        </w:rPr>
        <w:t>) требования к дарению и принятию деловых подарков.</w:t>
      </w:r>
    </w:p>
    <w:p w:rsidR="00F77DBF" w:rsidRPr="00DF6F99" w:rsidRDefault="00F77DBF" w:rsidP="007C4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</w:t>
      </w:r>
      <w:r w:rsidR="00696BE6">
        <w:rPr>
          <w:rFonts w:ascii="Times New Roman" w:eastAsia="Calibri" w:hAnsi="Times New Roman" w:cs="Times New Roman"/>
          <w:sz w:val="24"/>
          <w:szCs w:val="24"/>
        </w:rPr>
        <w:t xml:space="preserve">Фонда 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и честному имени его работников, и не могут обеспечить устойчивое долговременное развитие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. Такого рода отношения не могут быть приемлемы в практике работы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, вне зависимости от уровня занимаемой должности.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осуществление управленческой и хозяйственной деятельности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</w:t>
      </w:r>
      <w:r w:rsidR="00696BE6">
        <w:rPr>
          <w:rFonts w:ascii="Times New Roman" w:eastAsia="Calibri" w:hAnsi="Times New Roman" w:cs="Times New Roman"/>
          <w:sz w:val="24"/>
          <w:szCs w:val="24"/>
        </w:rPr>
        <w:t>х для всех работников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</w:t>
      </w:r>
      <w:r w:rsidR="00696BE6">
        <w:rPr>
          <w:rFonts w:ascii="Times New Roman" w:eastAsia="Calibri" w:hAnsi="Times New Roman" w:cs="Times New Roman"/>
          <w:sz w:val="24"/>
          <w:szCs w:val="24"/>
        </w:rPr>
        <w:t xml:space="preserve"> протекционизм внутри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2. Требования, предъявляемые к деловым подаркам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2.1. Работники </w:t>
      </w:r>
      <w:r w:rsidR="00696BE6">
        <w:rPr>
          <w:rFonts w:ascii="Times New Roman" w:eastAsia="Calibri" w:hAnsi="Times New Roman" w:cs="Times New Roman"/>
          <w:sz w:val="24"/>
          <w:szCs w:val="24"/>
        </w:rPr>
        <w:t xml:space="preserve">Фонда </w:t>
      </w:r>
      <w:r w:rsidRPr="00DF6F99">
        <w:rPr>
          <w:rFonts w:ascii="Times New Roman" w:eastAsia="Calibri" w:hAnsi="Times New Roman" w:cs="Times New Roman"/>
          <w:sz w:val="24"/>
          <w:szCs w:val="24"/>
        </w:rPr>
        <w:t>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2.2. Подарки и услуги, принимаемые или предоставляемые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Фондом</w:t>
      </w:r>
      <w:r w:rsidRPr="00DF6F99">
        <w:rPr>
          <w:rFonts w:ascii="Times New Roman" w:eastAsia="Calibri" w:hAnsi="Times New Roman" w:cs="Times New Roman"/>
          <w:sz w:val="24"/>
          <w:szCs w:val="24"/>
        </w:rPr>
        <w:t>, передаются и приним</w:t>
      </w:r>
      <w:r w:rsidR="00696BE6">
        <w:rPr>
          <w:rFonts w:ascii="Times New Roman" w:eastAsia="Calibri" w:hAnsi="Times New Roman" w:cs="Times New Roman"/>
          <w:sz w:val="24"/>
          <w:szCs w:val="24"/>
        </w:rPr>
        <w:t>аются только от имени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в целом, а не как подарок или передача его от отдельного работника.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2.3. Деловые подарки, которые работники от имени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быть прямо связаны с уставными целями деятельности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>, либо с памятными датами, юбилеями, общенациональными праздниками, иными событиями;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не создавать репутационного риска для делового имиджа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не противоречить принципам и требованиям антикоррупционного законодательства Российской Федерации, Положению об антикоррупционной политики в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Фонде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, Кодексу этики и служебного поведения работников </w:t>
      </w:r>
      <w:r w:rsidR="00696BE6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 общепринятым нормам морали и нравственности.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2.6. В качестве подарков работники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должны стремиться использовать в максимально допустимом количестве случаев сувениры, предметы и издел</w:t>
      </w:r>
      <w:r w:rsidR="00420152">
        <w:rPr>
          <w:rFonts w:ascii="Times New Roman" w:eastAsia="Calibri" w:hAnsi="Times New Roman" w:cs="Times New Roman"/>
          <w:sz w:val="24"/>
          <w:szCs w:val="24"/>
        </w:rPr>
        <w:t>ия, имеющие символику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2.7. Подарки и услуги не должны ставить под сомнение имидж </w:t>
      </w:r>
      <w:r w:rsidR="00420152">
        <w:rPr>
          <w:rFonts w:ascii="Times New Roman" w:eastAsia="Calibri" w:hAnsi="Times New Roman" w:cs="Times New Roman"/>
          <w:sz w:val="24"/>
          <w:szCs w:val="24"/>
        </w:rPr>
        <w:t>или деловую репутацию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или его работников.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152">
        <w:rPr>
          <w:rFonts w:ascii="Times New Roman" w:eastAsia="Calibri" w:hAnsi="Times New Roman" w:cs="Times New Roman"/>
          <w:b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 при обмене деловыми подарками и знаками делового гостеприимства 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3.1. Работники, представляя интересы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3.2. Работники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3.3. При любых сомнениях в правомерности или этичности сво</w:t>
      </w:r>
      <w:r w:rsidR="00420152">
        <w:rPr>
          <w:rFonts w:ascii="Times New Roman" w:eastAsia="Calibri" w:hAnsi="Times New Roman" w:cs="Times New Roman"/>
          <w:sz w:val="24"/>
          <w:szCs w:val="24"/>
        </w:rPr>
        <w:t>их действий работники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обязаны поставить в известность директора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 При получении делового подарка или знаков делового гостеприимства работники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обязаны принимать меры по недопущению возможности возникновения конфликта интересов.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3.5. Работники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не вправе использовать служебное положение в личных целях, включая использование имущества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в том числе: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для получения подарков, вознаграждения и иных выгод для себя лично и других лиц в обмен на оказание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Фондом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</w:t>
      </w:r>
      <w:r w:rsidR="00420152">
        <w:rPr>
          <w:rFonts w:ascii="Times New Roman" w:eastAsia="Calibri" w:hAnsi="Times New Roman" w:cs="Times New Roman"/>
          <w:sz w:val="24"/>
          <w:szCs w:val="24"/>
        </w:rPr>
        <w:t xml:space="preserve"> процессе ведения дел Фондом</w:t>
      </w:r>
      <w:r w:rsidRPr="00DF6F99">
        <w:rPr>
          <w:rFonts w:ascii="Times New Roman" w:eastAsia="Calibri" w:hAnsi="Times New Roman" w:cs="Times New Roman"/>
          <w:sz w:val="24"/>
          <w:szCs w:val="24"/>
        </w:rPr>
        <w:t>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420152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3.6. Работникам Фонда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</w:t>
      </w:r>
      <w:r w:rsidR="00420152">
        <w:rPr>
          <w:rFonts w:ascii="Times New Roman" w:eastAsia="Calibri" w:hAnsi="Times New Roman" w:cs="Times New Roman"/>
          <w:sz w:val="24"/>
          <w:szCs w:val="24"/>
        </w:rPr>
        <w:t xml:space="preserve"> принимать подарки от 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>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3.8. Работники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</w:t>
      </w:r>
      <w:r w:rsidR="00420152">
        <w:rPr>
          <w:rFonts w:ascii="Times New Roman" w:eastAsia="Calibri" w:hAnsi="Times New Roman" w:cs="Times New Roman"/>
          <w:sz w:val="24"/>
          <w:szCs w:val="24"/>
        </w:rPr>
        <w:t>ргов, на принимаемые Фондом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решения и т.д.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</w:t>
      </w:r>
      <w:r w:rsidR="00420152">
        <w:rPr>
          <w:rFonts w:ascii="Times New Roman" w:eastAsia="Calibri" w:hAnsi="Times New Roman" w:cs="Times New Roman"/>
          <w:sz w:val="24"/>
          <w:szCs w:val="24"/>
        </w:rPr>
        <w:t>Р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аботники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420152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3.10. Работник Фонда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не вправе предлагать третьим лицам или принимать от таковых подарки, выплаты, компенсации и т.п. стоимостью свыше </w:t>
      </w:r>
      <w:r>
        <w:rPr>
          <w:rFonts w:ascii="Times New Roman" w:eastAsia="Calibri" w:hAnsi="Times New Roman" w:cs="Times New Roman"/>
          <w:sz w:val="24"/>
          <w:szCs w:val="24"/>
        </w:rPr>
        <w:t>1 0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00 (</w:t>
      </w:r>
      <w:r>
        <w:rPr>
          <w:rFonts w:ascii="Times New Roman" w:eastAsia="Calibri" w:hAnsi="Times New Roman" w:cs="Times New Roman"/>
          <w:sz w:val="24"/>
          <w:szCs w:val="24"/>
        </w:rPr>
        <w:t>Одна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) рублей или не совместимые с законной практикой деловых отно</w:t>
      </w:r>
      <w:r>
        <w:rPr>
          <w:rFonts w:ascii="Times New Roman" w:eastAsia="Calibri" w:hAnsi="Times New Roman" w:cs="Times New Roman"/>
          <w:sz w:val="24"/>
          <w:szCs w:val="24"/>
        </w:rPr>
        <w:t>шений. Если работнику Фонда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 xml:space="preserve"> предлагаются подобные подарки или деньги, он обязан немедле</w:t>
      </w:r>
      <w:r>
        <w:rPr>
          <w:rFonts w:ascii="Times New Roman" w:eastAsia="Calibri" w:hAnsi="Times New Roman" w:cs="Times New Roman"/>
          <w:sz w:val="24"/>
          <w:szCs w:val="24"/>
        </w:rPr>
        <w:t>нно об этом директору Фонда</w:t>
      </w:r>
      <w:r w:rsidR="00F77DBF"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3.11. Работник </w:t>
      </w:r>
      <w:r w:rsidR="00420152" w:rsidRP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отказаться от них о немедленно уведомить директора </w:t>
      </w:r>
      <w:r w:rsidR="00420152" w:rsidRP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о факте предложения подарка (вознаграждения);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</w:t>
      </w:r>
      <w:r w:rsidR="00420152" w:rsidRP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и продолжить работу в установленном в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Фонде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порядке над вопросом, с которым был связан подарок или вознаграждение.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420152" w:rsidRPr="00420152">
        <w:rPr>
          <w:rFonts w:ascii="Times New Roman" w:eastAsia="Calibri" w:hAnsi="Times New Roman" w:cs="Times New Roman"/>
          <w:sz w:val="24"/>
          <w:szCs w:val="24"/>
        </w:rPr>
        <w:t xml:space="preserve">Фонда 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Фонде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запрещается: 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принимать без согласования с директором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деловые подарки и знаки делового гостеприимства в ходе проведения деловых переговоров, при заключении </w:t>
      </w: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420152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может принять решение об участии в благотворительных мероприятиях, направленных на создание и упрочение имиджа </w:t>
      </w:r>
      <w:r w:rsidR="00420152" w:rsidRP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. При этом план и бюджет участия в данных мероприятиях утверждается директором </w:t>
      </w:r>
      <w:r w:rsidR="00420152" w:rsidRP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="0042015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3.15. В случае осуществления спонсорских, благотворительных программ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должно предварительно удостовериться, что предоставляемая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Фондом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помощь не будет использована в коррупционных целях или иным незаконным путем.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F77DB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F77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4.2. Настоящие Правила являются обязательными для всех работников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Фонда</w:t>
      </w:r>
      <w:r w:rsidR="00420152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в период работы в </w:t>
      </w:r>
      <w:r w:rsidR="00420152">
        <w:rPr>
          <w:rFonts w:ascii="Times New Roman" w:eastAsia="Calibri" w:hAnsi="Times New Roman" w:cs="Times New Roman"/>
          <w:sz w:val="24"/>
          <w:szCs w:val="24"/>
        </w:rPr>
        <w:t>Фонде</w:t>
      </w:r>
      <w:r w:rsidRPr="00DF6F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CFD" w:rsidRDefault="00855CFD" w:rsidP="00F77DBF">
      <w:pPr>
        <w:spacing w:after="0" w:line="240" w:lineRule="auto"/>
      </w:pPr>
      <w:r>
        <w:separator/>
      </w:r>
    </w:p>
  </w:endnote>
  <w:endnote w:type="continuationSeparator" w:id="0">
    <w:p w:rsidR="00855CFD" w:rsidRDefault="00855CFD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CFD" w:rsidRDefault="00855CFD" w:rsidP="00F77DBF">
      <w:pPr>
        <w:spacing w:after="0" w:line="240" w:lineRule="auto"/>
      </w:pPr>
      <w:r>
        <w:separator/>
      </w:r>
    </w:p>
  </w:footnote>
  <w:footnote w:type="continuationSeparator" w:id="0">
    <w:p w:rsidR="00855CFD" w:rsidRDefault="00855CFD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7"/>
    <w:rsid w:val="00106686"/>
    <w:rsid w:val="002F4290"/>
    <w:rsid w:val="003C56FD"/>
    <w:rsid w:val="003E50C1"/>
    <w:rsid w:val="00420152"/>
    <w:rsid w:val="00475560"/>
    <w:rsid w:val="004D4A85"/>
    <w:rsid w:val="00696BE6"/>
    <w:rsid w:val="007728A2"/>
    <w:rsid w:val="00774F9F"/>
    <w:rsid w:val="007C20FD"/>
    <w:rsid w:val="007C41E7"/>
    <w:rsid w:val="00855CFD"/>
    <w:rsid w:val="00A001E7"/>
    <w:rsid w:val="00A17C11"/>
    <w:rsid w:val="00B8756B"/>
    <w:rsid w:val="00B94018"/>
    <w:rsid w:val="00BE2C2B"/>
    <w:rsid w:val="00DF6F99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19879-BB3A-4E0D-B59D-FCB510DD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Admin</cp:lastModifiedBy>
  <cp:revision>3</cp:revision>
  <dcterms:created xsi:type="dcterms:W3CDTF">2022-07-28T12:59:00Z</dcterms:created>
  <dcterms:modified xsi:type="dcterms:W3CDTF">2022-07-29T07:20:00Z</dcterms:modified>
</cp:coreProperties>
</file>